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7805F" w14:textId="1DB7AF41" w:rsidR="001F5D41" w:rsidRPr="004861D4" w:rsidRDefault="001F5D41">
      <w:pPr>
        <w:pStyle w:val="Style0"/>
        <w:ind w:right="-144"/>
        <w:rPr>
          <w:rFonts w:ascii="Times New Roman" w:hAnsi="Times New Roman"/>
          <w:b/>
          <w:color w:val="000000"/>
          <w:szCs w:val="24"/>
        </w:rPr>
      </w:pPr>
      <w:r w:rsidRPr="004861D4">
        <w:rPr>
          <w:rFonts w:ascii="Times New Roman" w:hAnsi="Times New Roman"/>
          <w:b/>
          <w:color w:val="000000"/>
          <w:szCs w:val="24"/>
        </w:rPr>
        <w:t>MODEL</w:t>
      </w:r>
      <w:r w:rsidR="007C68EA" w:rsidRPr="004861D4">
        <w:rPr>
          <w:rFonts w:ascii="Times New Roman" w:hAnsi="Times New Roman"/>
          <w:b/>
          <w:color w:val="000000"/>
          <w:szCs w:val="24"/>
        </w:rPr>
        <w:t xml:space="preserve"> “UMBRELLA</w:t>
      </w:r>
      <w:r w:rsidR="00B66DB2" w:rsidRPr="004861D4">
        <w:rPr>
          <w:rFonts w:ascii="Times New Roman" w:hAnsi="Times New Roman"/>
          <w:b/>
          <w:caps/>
          <w:color w:val="000000"/>
          <w:szCs w:val="24"/>
        </w:rPr>
        <w:t>” Economy Act</w:t>
      </w:r>
      <w:r w:rsidR="007908C8" w:rsidRPr="004861D4">
        <w:rPr>
          <w:rFonts w:ascii="Times New Roman" w:hAnsi="Times New Roman"/>
          <w:b/>
          <w:color w:val="000000"/>
          <w:szCs w:val="24"/>
        </w:rPr>
        <w:t xml:space="preserve"> </w:t>
      </w:r>
      <w:r w:rsidRPr="004861D4">
        <w:rPr>
          <w:rFonts w:ascii="Times New Roman" w:hAnsi="Times New Roman"/>
          <w:b/>
          <w:color w:val="000000"/>
          <w:szCs w:val="24"/>
        </w:rPr>
        <w:t>MOA</w:t>
      </w:r>
      <w:r w:rsidR="007411A3">
        <w:rPr>
          <w:rFonts w:ascii="Times New Roman" w:hAnsi="Times New Roman"/>
          <w:b/>
          <w:color w:val="000000"/>
          <w:szCs w:val="24"/>
        </w:rPr>
        <w:t xml:space="preserve"> (for use </w:t>
      </w:r>
      <w:r w:rsidR="00B3633E">
        <w:rPr>
          <w:rFonts w:ascii="Times New Roman" w:hAnsi="Times New Roman"/>
          <w:b/>
          <w:color w:val="000000"/>
          <w:szCs w:val="24"/>
        </w:rPr>
        <w:t>with</w:t>
      </w:r>
      <w:r w:rsidR="007411A3">
        <w:rPr>
          <w:rFonts w:ascii="Times New Roman" w:hAnsi="Times New Roman"/>
          <w:b/>
          <w:color w:val="000000"/>
          <w:szCs w:val="24"/>
        </w:rPr>
        <w:t xml:space="preserve"> non-DoD agencies)</w:t>
      </w:r>
    </w:p>
    <w:p w14:paraId="304470D0" w14:textId="77777777" w:rsidR="001F5D41" w:rsidRPr="004861D4" w:rsidRDefault="001F5D41">
      <w:pPr>
        <w:rPr>
          <w:snapToGrid w:val="0"/>
          <w:sz w:val="24"/>
          <w:szCs w:val="24"/>
        </w:rPr>
      </w:pPr>
    </w:p>
    <w:p w14:paraId="4CA8AD29" w14:textId="2C265799" w:rsidR="0092607C" w:rsidRDefault="001F5D41">
      <w:pPr>
        <w:rPr>
          <w:snapToGrid w:val="0"/>
          <w:sz w:val="24"/>
          <w:szCs w:val="24"/>
        </w:rPr>
      </w:pPr>
      <w:r w:rsidRPr="004861D4">
        <w:rPr>
          <w:snapToGrid w:val="0"/>
          <w:sz w:val="24"/>
          <w:szCs w:val="24"/>
        </w:rPr>
        <w:t>This Memorandum of Agreement (MOA)</w:t>
      </w:r>
      <w:r w:rsidR="007C68EA" w:rsidRPr="004861D4">
        <w:rPr>
          <w:snapToGrid w:val="0"/>
          <w:sz w:val="24"/>
          <w:szCs w:val="24"/>
        </w:rPr>
        <w:t xml:space="preserve"> template</w:t>
      </w:r>
      <w:r w:rsidRPr="004861D4">
        <w:rPr>
          <w:snapToGrid w:val="0"/>
          <w:sz w:val="24"/>
          <w:szCs w:val="24"/>
        </w:rPr>
        <w:t xml:space="preserve"> is intended to serve as a model for developing </w:t>
      </w:r>
      <w:r w:rsidR="007C68EA" w:rsidRPr="004861D4">
        <w:rPr>
          <w:snapToGrid w:val="0"/>
          <w:sz w:val="24"/>
          <w:szCs w:val="24"/>
        </w:rPr>
        <w:t>“</w:t>
      </w:r>
      <w:r w:rsidRPr="004861D4">
        <w:rPr>
          <w:snapToGrid w:val="0"/>
          <w:sz w:val="24"/>
          <w:szCs w:val="24"/>
        </w:rPr>
        <w:t>umbrella</w:t>
      </w:r>
      <w:r w:rsidR="007C68EA" w:rsidRPr="004861D4">
        <w:rPr>
          <w:snapToGrid w:val="0"/>
          <w:sz w:val="24"/>
          <w:szCs w:val="24"/>
        </w:rPr>
        <w:t>”</w:t>
      </w:r>
      <w:r w:rsidRPr="004861D4">
        <w:rPr>
          <w:snapToGrid w:val="0"/>
          <w:sz w:val="24"/>
          <w:szCs w:val="24"/>
        </w:rPr>
        <w:t xml:space="preserve"> MOAs governing </w:t>
      </w:r>
      <w:r w:rsidR="003C7DCD" w:rsidRPr="004861D4">
        <w:rPr>
          <w:snapToGrid w:val="0"/>
          <w:sz w:val="24"/>
          <w:szCs w:val="24"/>
        </w:rPr>
        <w:t xml:space="preserve">Economy Act </w:t>
      </w:r>
      <w:r w:rsidRPr="004861D4">
        <w:rPr>
          <w:snapToGrid w:val="0"/>
          <w:sz w:val="24"/>
          <w:szCs w:val="24"/>
        </w:rPr>
        <w:t xml:space="preserve">support for others work to be provided by the </w:t>
      </w:r>
      <w:r w:rsidR="006F5D87">
        <w:rPr>
          <w:snapToGrid w:val="0"/>
          <w:sz w:val="24"/>
          <w:szCs w:val="24"/>
        </w:rPr>
        <w:t>U.S. Army Corps of Engineers</w:t>
      </w:r>
      <w:r w:rsidRPr="004861D4">
        <w:rPr>
          <w:snapToGrid w:val="0"/>
          <w:sz w:val="24"/>
          <w:szCs w:val="24"/>
        </w:rPr>
        <w:t xml:space="preserve"> to </w:t>
      </w:r>
      <w:r w:rsidR="00FA4C60" w:rsidRPr="004861D4">
        <w:rPr>
          <w:snapToGrid w:val="0"/>
          <w:sz w:val="24"/>
          <w:szCs w:val="24"/>
        </w:rPr>
        <w:t xml:space="preserve">non-DoD </w:t>
      </w:r>
      <w:r w:rsidRPr="004861D4">
        <w:rPr>
          <w:snapToGrid w:val="0"/>
          <w:sz w:val="24"/>
          <w:szCs w:val="24"/>
        </w:rPr>
        <w:t xml:space="preserve">federal agencies.  </w:t>
      </w:r>
    </w:p>
    <w:p w14:paraId="411C9F88" w14:textId="0220FCE7" w:rsidR="004264E3" w:rsidRDefault="004264E3">
      <w:pPr>
        <w:rPr>
          <w:snapToGrid w:val="0"/>
          <w:sz w:val="24"/>
          <w:szCs w:val="24"/>
        </w:rPr>
      </w:pPr>
    </w:p>
    <w:p w14:paraId="4692CAE3" w14:textId="74ADBEB6" w:rsidR="004264E3" w:rsidRPr="004861D4" w:rsidRDefault="004264E3">
      <w:pPr>
        <w:rPr>
          <w:snapToGrid w:val="0"/>
          <w:sz w:val="24"/>
          <w:szCs w:val="24"/>
        </w:rPr>
      </w:pPr>
      <w:r>
        <w:rPr>
          <w:snapToGrid w:val="0"/>
          <w:sz w:val="24"/>
          <w:szCs w:val="24"/>
        </w:rPr>
        <w:t xml:space="preserve">In accordance with DoD policy, the development of a FS Form 7600A General Terms and Conditions (GT&amp;C) agreement is required for all reimbursable services.  A MOA may </w:t>
      </w:r>
      <w:r w:rsidR="00324682">
        <w:rPr>
          <w:snapToGrid w:val="0"/>
          <w:sz w:val="24"/>
          <w:szCs w:val="24"/>
        </w:rPr>
        <w:t xml:space="preserve">still </w:t>
      </w:r>
      <w:r>
        <w:rPr>
          <w:snapToGrid w:val="0"/>
          <w:sz w:val="24"/>
          <w:szCs w:val="24"/>
        </w:rPr>
        <w:t>be used to detail the terms and conditions</w:t>
      </w:r>
      <w:r w:rsidR="00324682">
        <w:rPr>
          <w:snapToGrid w:val="0"/>
          <w:sz w:val="24"/>
          <w:szCs w:val="24"/>
        </w:rPr>
        <w:t>,</w:t>
      </w:r>
      <w:r>
        <w:rPr>
          <w:snapToGrid w:val="0"/>
          <w:sz w:val="24"/>
          <w:szCs w:val="24"/>
        </w:rPr>
        <w:t xml:space="preserve"> but</w:t>
      </w:r>
      <w:r w:rsidR="00324682">
        <w:rPr>
          <w:snapToGrid w:val="0"/>
          <w:sz w:val="24"/>
          <w:szCs w:val="24"/>
        </w:rPr>
        <w:t xml:space="preserve"> the parties must also executed a FS Form 7600A—which when used with an MOA would incorporates the terms and conditions of the MOA by reference—and corresponding orders prior to USACE performing any work.</w:t>
      </w:r>
      <w:r>
        <w:rPr>
          <w:snapToGrid w:val="0"/>
          <w:sz w:val="24"/>
          <w:szCs w:val="24"/>
        </w:rPr>
        <w:t xml:space="preserve">  The MOA can be attached to the FS</w:t>
      </w:r>
      <w:r w:rsidR="00324682">
        <w:rPr>
          <w:snapToGrid w:val="0"/>
          <w:sz w:val="24"/>
          <w:szCs w:val="24"/>
        </w:rPr>
        <w:t xml:space="preserve"> Form </w:t>
      </w:r>
      <w:r>
        <w:rPr>
          <w:snapToGrid w:val="0"/>
          <w:sz w:val="24"/>
          <w:szCs w:val="24"/>
        </w:rPr>
        <w:t xml:space="preserve">7600A in G-Invoicing.  Alternatively, the </w:t>
      </w:r>
      <w:r w:rsidR="00324682">
        <w:rPr>
          <w:snapToGrid w:val="0"/>
          <w:sz w:val="24"/>
          <w:szCs w:val="24"/>
        </w:rPr>
        <w:t>parties could proceed without an MOA by executing a FS Form 7600A that includes</w:t>
      </w:r>
      <w:r w:rsidR="005B4869">
        <w:rPr>
          <w:snapToGrid w:val="0"/>
          <w:sz w:val="24"/>
          <w:szCs w:val="24"/>
        </w:rPr>
        <w:t xml:space="preserve"> an appendix containing </w:t>
      </w:r>
      <w:r w:rsidR="00324682">
        <w:rPr>
          <w:snapToGrid w:val="0"/>
          <w:sz w:val="24"/>
          <w:szCs w:val="24"/>
        </w:rPr>
        <w:t xml:space="preserve">the </w:t>
      </w:r>
      <w:r>
        <w:rPr>
          <w:snapToGrid w:val="0"/>
          <w:sz w:val="24"/>
          <w:szCs w:val="24"/>
        </w:rPr>
        <w:t>terms and conditions</w:t>
      </w:r>
      <w:r w:rsidR="005B4869">
        <w:rPr>
          <w:snapToGrid w:val="0"/>
          <w:sz w:val="24"/>
          <w:szCs w:val="24"/>
        </w:rPr>
        <w:t xml:space="preserve"> that could otherwise be included in an MOA</w:t>
      </w:r>
      <w:r>
        <w:rPr>
          <w:snapToGrid w:val="0"/>
          <w:sz w:val="24"/>
          <w:szCs w:val="24"/>
        </w:rPr>
        <w:t xml:space="preserve"> (</w:t>
      </w:r>
      <w:r w:rsidR="005B4869">
        <w:rPr>
          <w:snapToGrid w:val="0"/>
          <w:sz w:val="24"/>
          <w:szCs w:val="24"/>
        </w:rPr>
        <w:t xml:space="preserve">appendix </w:t>
      </w:r>
      <w:r>
        <w:rPr>
          <w:snapToGrid w:val="0"/>
          <w:sz w:val="24"/>
          <w:szCs w:val="24"/>
        </w:rPr>
        <w:t>templates are available on the IIS website)</w:t>
      </w:r>
      <w:r w:rsidR="005B4869">
        <w:rPr>
          <w:snapToGrid w:val="0"/>
          <w:sz w:val="24"/>
          <w:szCs w:val="24"/>
        </w:rPr>
        <w:t>.</w:t>
      </w:r>
    </w:p>
    <w:p w14:paraId="7E07D050" w14:textId="77777777" w:rsidR="0092607C" w:rsidRPr="004861D4" w:rsidRDefault="0092607C">
      <w:pPr>
        <w:rPr>
          <w:snapToGrid w:val="0"/>
          <w:sz w:val="24"/>
          <w:szCs w:val="24"/>
        </w:rPr>
      </w:pPr>
    </w:p>
    <w:p w14:paraId="0CCF85C7" w14:textId="3CDC071A" w:rsidR="008B7F81" w:rsidRPr="004861D4" w:rsidRDefault="00B3633E">
      <w:pPr>
        <w:rPr>
          <w:sz w:val="24"/>
          <w:szCs w:val="24"/>
        </w:rPr>
      </w:pPr>
      <w:r>
        <w:rPr>
          <w:snapToGrid w:val="0"/>
          <w:sz w:val="24"/>
          <w:szCs w:val="24"/>
        </w:rPr>
        <w:t>All</w:t>
      </w:r>
      <w:r w:rsidR="005B4869">
        <w:rPr>
          <w:snapToGrid w:val="0"/>
          <w:sz w:val="24"/>
          <w:szCs w:val="24"/>
        </w:rPr>
        <w:t xml:space="preserve"> </w:t>
      </w:r>
      <w:r w:rsidR="001F5D41" w:rsidRPr="004861D4">
        <w:rPr>
          <w:snapToGrid w:val="0"/>
          <w:sz w:val="24"/>
          <w:szCs w:val="24"/>
        </w:rPr>
        <w:t>MOA</w:t>
      </w:r>
      <w:r>
        <w:rPr>
          <w:snapToGrid w:val="0"/>
          <w:sz w:val="24"/>
          <w:szCs w:val="24"/>
        </w:rPr>
        <w:t>s</w:t>
      </w:r>
      <w:r w:rsidR="001F5D41" w:rsidRPr="004861D4">
        <w:rPr>
          <w:snapToGrid w:val="0"/>
          <w:sz w:val="24"/>
          <w:szCs w:val="24"/>
        </w:rPr>
        <w:t xml:space="preserve"> </w:t>
      </w:r>
      <w:r>
        <w:rPr>
          <w:snapToGrid w:val="0"/>
          <w:sz w:val="24"/>
          <w:szCs w:val="24"/>
        </w:rPr>
        <w:t>under which USACE provides reimbursable support to non-DoD federal agencies must contain</w:t>
      </w:r>
      <w:r w:rsidRPr="00D2609D">
        <w:rPr>
          <w:snapToGrid w:val="0"/>
          <w:sz w:val="24"/>
          <w:szCs w:val="24"/>
        </w:rPr>
        <w:t xml:space="preserve"> the substantive information and verbiage </w:t>
      </w:r>
      <w:r>
        <w:rPr>
          <w:snapToGrid w:val="0"/>
          <w:sz w:val="24"/>
          <w:szCs w:val="24"/>
        </w:rPr>
        <w:t>provided in this model MOA</w:t>
      </w:r>
      <w:r w:rsidRPr="00D2609D">
        <w:rPr>
          <w:snapToGrid w:val="0"/>
          <w:sz w:val="24"/>
          <w:szCs w:val="24"/>
        </w:rPr>
        <w:t xml:space="preserve">.  </w:t>
      </w:r>
      <w:r>
        <w:rPr>
          <w:snapToGrid w:val="0"/>
          <w:sz w:val="24"/>
          <w:szCs w:val="24"/>
        </w:rPr>
        <w:t>However, the</w:t>
      </w:r>
      <w:r w:rsidRPr="004861D4">
        <w:rPr>
          <w:snapToGrid w:val="0"/>
          <w:sz w:val="24"/>
          <w:szCs w:val="24"/>
        </w:rPr>
        <w:t xml:space="preserve"> </w:t>
      </w:r>
      <w:r>
        <w:rPr>
          <w:snapToGrid w:val="0"/>
          <w:sz w:val="24"/>
          <w:szCs w:val="24"/>
        </w:rPr>
        <w:t>model</w:t>
      </w:r>
      <w:r w:rsidRPr="004861D4">
        <w:rPr>
          <w:snapToGrid w:val="0"/>
          <w:sz w:val="24"/>
          <w:szCs w:val="24"/>
        </w:rPr>
        <w:t xml:space="preserve"> </w:t>
      </w:r>
      <w:r w:rsidR="001F5D41" w:rsidRPr="004861D4">
        <w:rPr>
          <w:snapToGrid w:val="0"/>
          <w:sz w:val="24"/>
          <w:szCs w:val="24"/>
        </w:rPr>
        <w:t xml:space="preserve">may be amended to include supplemental provisions necessary to reflect details specific to the </w:t>
      </w:r>
      <w:r w:rsidR="007C68EA" w:rsidRPr="004861D4">
        <w:rPr>
          <w:snapToGrid w:val="0"/>
          <w:sz w:val="24"/>
          <w:szCs w:val="24"/>
        </w:rPr>
        <w:t>parties</w:t>
      </w:r>
      <w:r w:rsidR="001F5D41" w:rsidRPr="004861D4">
        <w:rPr>
          <w:snapToGrid w:val="0"/>
          <w:sz w:val="24"/>
          <w:szCs w:val="24"/>
        </w:rPr>
        <w:t xml:space="preserve"> or project</w:t>
      </w:r>
      <w:r w:rsidR="007C68EA" w:rsidRPr="004861D4">
        <w:rPr>
          <w:snapToGrid w:val="0"/>
          <w:sz w:val="24"/>
          <w:szCs w:val="24"/>
        </w:rPr>
        <w:t>s involved</w:t>
      </w:r>
      <w:r>
        <w:rPr>
          <w:snapToGrid w:val="0"/>
          <w:sz w:val="24"/>
          <w:szCs w:val="24"/>
        </w:rPr>
        <w:t xml:space="preserve"> </w:t>
      </w:r>
      <w:r w:rsidRPr="00D2609D">
        <w:rPr>
          <w:snapToGrid w:val="0"/>
          <w:sz w:val="24"/>
          <w:szCs w:val="24"/>
        </w:rPr>
        <w:t>so long as the amendments do not conflict with any substantive provisions in the model and otherwise comply with existing statutory and regulatory requirements</w:t>
      </w:r>
      <w:r w:rsidR="001F5D41" w:rsidRPr="004861D4">
        <w:rPr>
          <w:snapToGrid w:val="0"/>
          <w:sz w:val="24"/>
          <w:szCs w:val="24"/>
        </w:rPr>
        <w:t>.</w:t>
      </w:r>
      <w:r w:rsidR="007C68EA" w:rsidRPr="004861D4">
        <w:rPr>
          <w:sz w:val="24"/>
          <w:szCs w:val="24"/>
        </w:rPr>
        <w:t xml:space="preserve">  </w:t>
      </w:r>
      <w:bookmarkStart w:id="0" w:name="OLE_LINK1"/>
      <w:bookmarkStart w:id="1" w:name="OLE_LINK2"/>
    </w:p>
    <w:p w14:paraId="104BC863" w14:textId="77777777" w:rsidR="008B7F81" w:rsidRPr="004861D4" w:rsidRDefault="008B7F81">
      <w:pPr>
        <w:rPr>
          <w:sz w:val="24"/>
          <w:szCs w:val="24"/>
        </w:rPr>
      </w:pPr>
    </w:p>
    <w:p w14:paraId="46532E12" w14:textId="77777777" w:rsidR="001F5D41" w:rsidRPr="004861D4" w:rsidRDefault="007C68EA">
      <w:pPr>
        <w:rPr>
          <w:snapToGrid w:val="0"/>
          <w:sz w:val="24"/>
          <w:szCs w:val="24"/>
        </w:rPr>
      </w:pPr>
      <w:r w:rsidRPr="004861D4">
        <w:rPr>
          <w:sz w:val="24"/>
          <w:szCs w:val="24"/>
        </w:rPr>
        <w:t xml:space="preserve">All </w:t>
      </w:r>
      <w:r w:rsidR="008B7F81" w:rsidRPr="004861D4">
        <w:rPr>
          <w:sz w:val="24"/>
          <w:szCs w:val="24"/>
        </w:rPr>
        <w:t xml:space="preserve">final draft </w:t>
      </w:r>
      <w:r w:rsidR="001F5D41" w:rsidRPr="004861D4">
        <w:rPr>
          <w:snapToGrid w:val="0"/>
          <w:sz w:val="24"/>
          <w:szCs w:val="24"/>
        </w:rPr>
        <w:t>MOAs must be reviewed by the appropriate Office of Counsel</w:t>
      </w:r>
      <w:r w:rsidRPr="004861D4">
        <w:rPr>
          <w:snapToGrid w:val="0"/>
          <w:sz w:val="24"/>
          <w:szCs w:val="24"/>
        </w:rPr>
        <w:t xml:space="preserve"> prior to execution</w:t>
      </w:r>
      <w:r w:rsidR="001F5D41" w:rsidRPr="004861D4">
        <w:rPr>
          <w:snapToGrid w:val="0"/>
          <w:sz w:val="24"/>
          <w:szCs w:val="24"/>
        </w:rPr>
        <w:t>.</w:t>
      </w:r>
      <w:bookmarkEnd w:id="0"/>
      <w:bookmarkEnd w:id="1"/>
      <w:r w:rsidR="008B7F81" w:rsidRPr="004861D4">
        <w:rPr>
          <w:snapToGrid w:val="0"/>
          <w:sz w:val="24"/>
          <w:szCs w:val="24"/>
        </w:rPr>
        <w:t xml:space="preserve">  Changes made after review by the Office of Counsel, must be submitted to Office of Counsel for review prior to execution.</w:t>
      </w:r>
    </w:p>
    <w:p w14:paraId="001B338C" w14:textId="77777777" w:rsidR="007908C8" w:rsidRPr="004861D4" w:rsidRDefault="007908C8">
      <w:pPr>
        <w:rPr>
          <w:snapToGrid w:val="0"/>
          <w:sz w:val="24"/>
          <w:szCs w:val="24"/>
        </w:rPr>
      </w:pPr>
    </w:p>
    <w:p w14:paraId="2E952E85" w14:textId="1FFB5F82" w:rsidR="007908C8" w:rsidRPr="004861D4" w:rsidRDefault="007908C8">
      <w:pPr>
        <w:rPr>
          <w:snapToGrid w:val="0"/>
          <w:sz w:val="24"/>
          <w:szCs w:val="24"/>
        </w:rPr>
      </w:pPr>
      <w:r w:rsidRPr="004861D4">
        <w:rPr>
          <w:snapToGrid w:val="0"/>
          <w:sz w:val="24"/>
          <w:szCs w:val="24"/>
        </w:rPr>
        <w:t>This model is intended for use with Economy Act agreements</w:t>
      </w:r>
      <w:r w:rsidR="005B4869">
        <w:rPr>
          <w:snapToGrid w:val="0"/>
          <w:sz w:val="24"/>
          <w:szCs w:val="24"/>
        </w:rPr>
        <w:t>, but may also</w:t>
      </w:r>
      <w:r w:rsidRPr="004861D4">
        <w:rPr>
          <w:snapToGrid w:val="0"/>
          <w:sz w:val="24"/>
          <w:szCs w:val="24"/>
        </w:rPr>
        <w:t xml:space="preserve"> be used as the initial drafting document for </w:t>
      </w:r>
      <w:r w:rsidR="00B3633E">
        <w:rPr>
          <w:snapToGrid w:val="0"/>
          <w:sz w:val="24"/>
          <w:szCs w:val="24"/>
        </w:rPr>
        <w:t xml:space="preserve">other authorized reimbursable </w:t>
      </w:r>
      <w:r w:rsidRPr="004861D4">
        <w:rPr>
          <w:snapToGrid w:val="0"/>
          <w:sz w:val="24"/>
          <w:szCs w:val="24"/>
        </w:rPr>
        <w:t xml:space="preserve">transactions, </w:t>
      </w:r>
      <w:r w:rsidR="005B4869">
        <w:rPr>
          <w:snapToGrid w:val="0"/>
          <w:sz w:val="24"/>
          <w:szCs w:val="24"/>
        </w:rPr>
        <w:t xml:space="preserve">so long as it is </w:t>
      </w:r>
      <w:r w:rsidRPr="004861D4">
        <w:rPr>
          <w:snapToGrid w:val="0"/>
          <w:sz w:val="24"/>
          <w:szCs w:val="24"/>
        </w:rPr>
        <w:t>tailored to fit the specific authority</w:t>
      </w:r>
      <w:r w:rsidR="005B4869">
        <w:rPr>
          <w:snapToGrid w:val="0"/>
          <w:sz w:val="24"/>
          <w:szCs w:val="24"/>
        </w:rPr>
        <w:t xml:space="preserve"> relied upon</w:t>
      </w:r>
      <w:r w:rsidRPr="004861D4">
        <w:rPr>
          <w:snapToGrid w:val="0"/>
          <w:sz w:val="24"/>
          <w:szCs w:val="24"/>
        </w:rPr>
        <w:t xml:space="preserve"> and follow the </w:t>
      </w:r>
      <w:r w:rsidR="0092607C" w:rsidRPr="004861D4">
        <w:rPr>
          <w:snapToGrid w:val="0"/>
          <w:sz w:val="24"/>
          <w:szCs w:val="24"/>
        </w:rPr>
        <w:t xml:space="preserve">DoD </w:t>
      </w:r>
      <w:r w:rsidRPr="004861D4">
        <w:rPr>
          <w:snapToGrid w:val="0"/>
          <w:sz w:val="24"/>
          <w:szCs w:val="24"/>
        </w:rPr>
        <w:t>FMR provisions for Non-Economy Act transactions and any other applicable guidance. For agreements under authorities other than the Economy Act, the Office of Counsel should be engaged early and can assist in identifying the requirements for specific Non-Economy Act transactions.</w:t>
      </w:r>
    </w:p>
    <w:p w14:paraId="2C2661B0" w14:textId="77777777" w:rsidR="00C576A0" w:rsidRPr="004861D4" w:rsidRDefault="00C576A0">
      <w:pPr>
        <w:rPr>
          <w:snapToGrid w:val="0"/>
          <w:sz w:val="24"/>
          <w:szCs w:val="24"/>
        </w:rPr>
      </w:pPr>
    </w:p>
    <w:p w14:paraId="577E55BB" w14:textId="77777777" w:rsidR="001F5D41" w:rsidRPr="004861D4" w:rsidRDefault="001F5D41">
      <w:pPr>
        <w:jc w:val="center"/>
        <w:rPr>
          <w:snapToGrid w:val="0"/>
          <w:sz w:val="24"/>
          <w:szCs w:val="24"/>
        </w:rPr>
      </w:pPr>
      <w:r w:rsidRPr="004861D4">
        <w:rPr>
          <w:snapToGrid w:val="0"/>
          <w:sz w:val="24"/>
          <w:szCs w:val="24"/>
        </w:rPr>
        <w:br w:type="page"/>
      </w:r>
    </w:p>
    <w:p w14:paraId="24ABDB00" w14:textId="77777777" w:rsidR="001F5D41" w:rsidRPr="004861D4" w:rsidRDefault="001F5D41">
      <w:pPr>
        <w:pStyle w:val="Heading1"/>
        <w:rPr>
          <w:szCs w:val="24"/>
        </w:rPr>
      </w:pPr>
      <w:r w:rsidRPr="004861D4">
        <w:rPr>
          <w:szCs w:val="24"/>
        </w:rPr>
        <w:lastRenderedPageBreak/>
        <w:t>MEMORANDUM OF AGREEMENT</w:t>
      </w:r>
    </w:p>
    <w:p w14:paraId="6FFD5056" w14:textId="77777777" w:rsidR="001F5D41" w:rsidRPr="004861D4" w:rsidRDefault="001F5D41">
      <w:pPr>
        <w:jc w:val="center"/>
        <w:rPr>
          <w:snapToGrid w:val="0"/>
          <w:sz w:val="24"/>
          <w:szCs w:val="24"/>
        </w:rPr>
      </w:pPr>
      <w:r w:rsidRPr="004861D4">
        <w:rPr>
          <w:snapToGrid w:val="0"/>
          <w:sz w:val="24"/>
          <w:szCs w:val="24"/>
        </w:rPr>
        <w:t>BETWEEN</w:t>
      </w:r>
    </w:p>
    <w:p w14:paraId="63FFDC11" w14:textId="77777777" w:rsidR="001F5D41" w:rsidRPr="004861D4" w:rsidRDefault="001F5D41">
      <w:pPr>
        <w:jc w:val="center"/>
        <w:rPr>
          <w:snapToGrid w:val="0"/>
          <w:sz w:val="24"/>
          <w:szCs w:val="24"/>
        </w:rPr>
      </w:pPr>
      <w:r w:rsidRPr="004861D4">
        <w:rPr>
          <w:snapToGrid w:val="0"/>
          <w:sz w:val="24"/>
          <w:szCs w:val="24"/>
        </w:rPr>
        <w:t>THE [ORDERING A</w:t>
      </w:r>
      <w:r w:rsidR="00FA4C60" w:rsidRPr="004861D4">
        <w:rPr>
          <w:snapToGrid w:val="0"/>
          <w:sz w:val="24"/>
          <w:szCs w:val="24"/>
        </w:rPr>
        <w:t>CTIVITY</w:t>
      </w:r>
      <w:r w:rsidRPr="004861D4">
        <w:rPr>
          <w:snapToGrid w:val="0"/>
          <w:sz w:val="24"/>
          <w:szCs w:val="24"/>
        </w:rPr>
        <w:t>]</w:t>
      </w:r>
    </w:p>
    <w:p w14:paraId="69AA5682" w14:textId="77777777" w:rsidR="001F5D41" w:rsidRPr="004861D4" w:rsidRDefault="001F5D41">
      <w:pPr>
        <w:jc w:val="center"/>
        <w:rPr>
          <w:snapToGrid w:val="0"/>
          <w:sz w:val="24"/>
          <w:szCs w:val="24"/>
        </w:rPr>
      </w:pPr>
      <w:r w:rsidRPr="004861D4">
        <w:rPr>
          <w:snapToGrid w:val="0"/>
          <w:sz w:val="24"/>
          <w:szCs w:val="24"/>
        </w:rPr>
        <w:t>AND</w:t>
      </w:r>
    </w:p>
    <w:p w14:paraId="46C5AD5E" w14:textId="77777777" w:rsidR="001F5D41" w:rsidRPr="004861D4" w:rsidRDefault="001F5D41">
      <w:pPr>
        <w:jc w:val="center"/>
        <w:rPr>
          <w:snapToGrid w:val="0"/>
          <w:sz w:val="24"/>
          <w:szCs w:val="24"/>
        </w:rPr>
      </w:pPr>
      <w:r w:rsidRPr="004861D4">
        <w:rPr>
          <w:snapToGrid w:val="0"/>
          <w:sz w:val="24"/>
          <w:szCs w:val="24"/>
        </w:rPr>
        <w:t xml:space="preserve">THE </w:t>
      </w:r>
      <w:r w:rsidR="00885872" w:rsidRPr="00885872">
        <w:rPr>
          <w:snapToGrid w:val="0"/>
          <w:sz w:val="24"/>
          <w:szCs w:val="24"/>
        </w:rPr>
        <w:t>U.S. ARMY CORPS OF ENGINEERS</w:t>
      </w:r>
      <w:r w:rsidR="00885872" w:rsidRPr="004861D4">
        <w:rPr>
          <w:snapToGrid w:val="0"/>
          <w:sz w:val="24"/>
          <w:szCs w:val="24"/>
        </w:rPr>
        <w:t xml:space="preserve"> </w:t>
      </w:r>
    </w:p>
    <w:p w14:paraId="2898B775" w14:textId="77777777" w:rsidR="00EC57D5" w:rsidRPr="004861D4" w:rsidRDefault="00EC57D5" w:rsidP="00EC57D5">
      <w:pPr>
        <w:jc w:val="center"/>
        <w:rPr>
          <w:smallCaps/>
          <w:sz w:val="24"/>
          <w:szCs w:val="24"/>
        </w:rPr>
      </w:pPr>
      <w:r w:rsidRPr="004861D4">
        <w:rPr>
          <w:smallCaps/>
          <w:sz w:val="24"/>
          <w:szCs w:val="24"/>
        </w:rPr>
        <w:t>FOR</w:t>
      </w:r>
    </w:p>
    <w:p w14:paraId="05C2C1D9" w14:textId="77777777" w:rsidR="00EC57D5" w:rsidRPr="004861D4" w:rsidRDefault="00EC57D5" w:rsidP="00EC57D5">
      <w:pPr>
        <w:jc w:val="center"/>
        <w:rPr>
          <w:smallCaps/>
          <w:sz w:val="24"/>
          <w:szCs w:val="24"/>
        </w:rPr>
      </w:pPr>
      <w:r w:rsidRPr="004861D4">
        <w:rPr>
          <w:smallCaps/>
          <w:sz w:val="24"/>
          <w:szCs w:val="24"/>
        </w:rPr>
        <w:t>[INSERT SUBJECT]</w:t>
      </w:r>
    </w:p>
    <w:p w14:paraId="1B935A1B" w14:textId="77777777" w:rsidR="00EC57D5" w:rsidRPr="004861D4" w:rsidRDefault="00EC57D5" w:rsidP="00EC57D5">
      <w:pPr>
        <w:jc w:val="center"/>
        <w:rPr>
          <w:smallCaps/>
          <w:sz w:val="24"/>
          <w:szCs w:val="24"/>
        </w:rPr>
      </w:pPr>
      <w:r w:rsidRPr="004861D4">
        <w:rPr>
          <w:smallCaps/>
          <w:sz w:val="24"/>
          <w:szCs w:val="24"/>
        </w:rPr>
        <w:t>[INSERT AGREEMENT NUMBER]</w:t>
      </w:r>
    </w:p>
    <w:p w14:paraId="7EF48117" w14:textId="77777777" w:rsidR="00EC57D5" w:rsidRPr="004861D4" w:rsidRDefault="00EC57D5">
      <w:pPr>
        <w:jc w:val="center"/>
        <w:rPr>
          <w:b/>
          <w:snapToGrid w:val="0"/>
          <w:sz w:val="24"/>
          <w:szCs w:val="24"/>
        </w:rPr>
      </w:pPr>
    </w:p>
    <w:p w14:paraId="050953E8" w14:textId="77777777" w:rsidR="001F5D41" w:rsidRPr="004861D4" w:rsidRDefault="001F5D41">
      <w:pPr>
        <w:rPr>
          <w:snapToGrid w:val="0"/>
          <w:sz w:val="24"/>
          <w:szCs w:val="24"/>
        </w:rPr>
      </w:pPr>
    </w:p>
    <w:p w14:paraId="51E4AB32" w14:textId="77777777" w:rsidR="001F5D41" w:rsidRPr="004861D4" w:rsidRDefault="001F5D41">
      <w:pPr>
        <w:rPr>
          <w:snapToGrid w:val="0"/>
          <w:sz w:val="24"/>
          <w:szCs w:val="24"/>
        </w:rPr>
      </w:pPr>
      <w:r w:rsidRPr="004861D4">
        <w:rPr>
          <w:snapToGrid w:val="0"/>
          <w:sz w:val="24"/>
          <w:szCs w:val="24"/>
        </w:rPr>
        <w:t>ARTICLE I - PURPOSE AND AUTHORITY</w:t>
      </w:r>
    </w:p>
    <w:p w14:paraId="4C8874AE" w14:textId="77777777" w:rsidR="001F5D41" w:rsidRPr="004861D4" w:rsidRDefault="001F5D41">
      <w:pPr>
        <w:rPr>
          <w:snapToGrid w:val="0"/>
          <w:sz w:val="24"/>
          <w:szCs w:val="24"/>
        </w:rPr>
      </w:pPr>
    </w:p>
    <w:p w14:paraId="29F1170C" w14:textId="000D4B40" w:rsidR="001F5D41" w:rsidRPr="004861D4" w:rsidRDefault="001F5D41">
      <w:pPr>
        <w:rPr>
          <w:snapToGrid w:val="0"/>
          <w:sz w:val="24"/>
          <w:szCs w:val="24"/>
        </w:rPr>
      </w:pPr>
      <w:r w:rsidRPr="004861D4">
        <w:rPr>
          <w:snapToGrid w:val="0"/>
          <w:sz w:val="24"/>
          <w:szCs w:val="24"/>
        </w:rPr>
        <w:tab/>
        <w:t xml:space="preserve">This Memorandum of Agreement (MOA) is entered into by and between the U.S. Army </w:t>
      </w:r>
      <w:r w:rsidR="002F3EAD">
        <w:rPr>
          <w:snapToGrid w:val="0"/>
          <w:sz w:val="24"/>
          <w:szCs w:val="24"/>
        </w:rPr>
        <w:t xml:space="preserve">Corps of Engineers </w:t>
      </w:r>
      <w:r w:rsidRPr="004861D4">
        <w:rPr>
          <w:snapToGrid w:val="0"/>
          <w:sz w:val="24"/>
          <w:szCs w:val="24"/>
        </w:rPr>
        <w:t>(</w:t>
      </w:r>
      <w:r w:rsidR="002F3EAD">
        <w:rPr>
          <w:snapToGrid w:val="0"/>
          <w:sz w:val="24"/>
          <w:szCs w:val="24"/>
        </w:rPr>
        <w:t>USACE</w:t>
      </w:r>
      <w:r w:rsidRPr="004861D4">
        <w:rPr>
          <w:snapToGrid w:val="0"/>
          <w:sz w:val="24"/>
          <w:szCs w:val="24"/>
        </w:rPr>
        <w:t xml:space="preserve">) and the [ORDERING </w:t>
      </w:r>
      <w:r w:rsidR="00FA4C60" w:rsidRPr="004861D4">
        <w:rPr>
          <w:snapToGrid w:val="0"/>
          <w:sz w:val="24"/>
          <w:szCs w:val="24"/>
        </w:rPr>
        <w:t>ACTIVITY</w:t>
      </w:r>
      <w:r w:rsidRPr="004861D4">
        <w:rPr>
          <w:snapToGrid w:val="0"/>
          <w:sz w:val="24"/>
          <w:szCs w:val="24"/>
        </w:rPr>
        <w:t>] (</w:t>
      </w:r>
      <w:r w:rsidR="00FA4C60" w:rsidRPr="004861D4">
        <w:rPr>
          <w:snapToGrid w:val="0"/>
          <w:sz w:val="24"/>
          <w:szCs w:val="24"/>
        </w:rPr>
        <w:t>collectively "the P</w:t>
      </w:r>
      <w:r w:rsidRPr="004861D4">
        <w:rPr>
          <w:snapToGrid w:val="0"/>
          <w:sz w:val="24"/>
          <w:szCs w:val="24"/>
        </w:rPr>
        <w:t xml:space="preserve">arties") for the purpose of establishing a mutual framework governing the respective responsibilities of the </w:t>
      </w:r>
      <w:r w:rsidR="00D40237" w:rsidRPr="004861D4">
        <w:rPr>
          <w:snapToGrid w:val="0"/>
          <w:sz w:val="24"/>
          <w:szCs w:val="24"/>
        </w:rPr>
        <w:t>Part</w:t>
      </w:r>
      <w:r w:rsidRPr="004861D4">
        <w:rPr>
          <w:snapToGrid w:val="0"/>
          <w:sz w:val="24"/>
          <w:szCs w:val="24"/>
        </w:rPr>
        <w:t xml:space="preserve">ies for the provision of </w:t>
      </w:r>
      <w:r w:rsidR="002F3EAD">
        <w:rPr>
          <w:snapToGrid w:val="0"/>
          <w:sz w:val="24"/>
          <w:szCs w:val="24"/>
        </w:rPr>
        <w:t>USACE</w:t>
      </w:r>
      <w:r w:rsidRPr="004861D4">
        <w:rPr>
          <w:snapToGrid w:val="0"/>
          <w:sz w:val="24"/>
          <w:szCs w:val="24"/>
        </w:rPr>
        <w:t xml:space="preserve"> </w:t>
      </w:r>
      <w:r w:rsidRPr="004861D4">
        <w:rPr>
          <w:b/>
          <w:snapToGrid w:val="0"/>
          <w:sz w:val="24"/>
          <w:szCs w:val="24"/>
        </w:rPr>
        <w:t xml:space="preserve">[insert general description of </w:t>
      </w:r>
      <w:r w:rsidR="00B459FF" w:rsidRPr="004861D4">
        <w:rPr>
          <w:b/>
          <w:snapToGrid w:val="0"/>
          <w:sz w:val="24"/>
          <w:szCs w:val="24"/>
        </w:rPr>
        <w:t xml:space="preserve">the type of </w:t>
      </w:r>
      <w:r w:rsidR="002F3EAD">
        <w:rPr>
          <w:b/>
          <w:snapToGrid w:val="0"/>
          <w:sz w:val="24"/>
          <w:szCs w:val="24"/>
        </w:rPr>
        <w:t>USACE</w:t>
      </w:r>
      <w:r w:rsidRPr="004861D4">
        <w:rPr>
          <w:b/>
          <w:snapToGrid w:val="0"/>
          <w:sz w:val="24"/>
          <w:szCs w:val="24"/>
        </w:rPr>
        <w:t xml:space="preserve"> assistance; e.g. construction management, environmental restoration or design assistance] </w:t>
      </w:r>
      <w:r w:rsidR="005B4869" w:rsidRPr="005B4869">
        <w:rPr>
          <w:snapToGrid w:val="0"/>
          <w:sz w:val="24"/>
          <w:szCs w:val="24"/>
        </w:rPr>
        <w:t>services and any good</w:t>
      </w:r>
      <w:r w:rsidR="00B3633E">
        <w:rPr>
          <w:snapToGrid w:val="0"/>
          <w:sz w:val="24"/>
          <w:szCs w:val="24"/>
        </w:rPr>
        <w:t>s</w:t>
      </w:r>
      <w:r w:rsidR="005B4869" w:rsidRPr="005B4869">
        <w:rPr>
          <w:snapToGrid w:val="0"/>
          <w:sz w:val="24"/>
          <w:szCs w:val="24"/>
        </w:rPr>
        <w:t xml:space="preserve"> related thereto</w:t>
      </w:r>
      <w:r w:rsidRPr="004861D4">
        <w:rPr>
          <w:snapToGrid w:val="0"/>
          <w:sz w:val="24"/>
          <w:szCs w:val="24"/>
        </w:rPr>
        <w:t xml:space="preserve">.  This MOA is entered </w:t>
      </w:r>
      <w:r w:rsidR="00FA4C60" w:rsidRPr="004861D4">
        <w:rPr>
          <w:snapToGrid w:val="0"/>
          <w:sz w:val="24"/>
          <w:szCs w:val="24"/>
        </w:rPr>
        <w:t xml:space="preserve">into pursuant to the Economy </w:t>
      </w:r>
      <w:r w:rsidRPr="004861D4">
        <w:rPr>
          <w:snapToGrid w:val="0"/>
          <w:sz w:val="24"/>
          <w:szCs w:val="24"/>
        </w:rPr>
        <w:t>Act (31 U.S.C. § 1535)</w:t>
      </w:r>
      <w:r w:rsidR="009F3F08" w:rsidRPr="004861D4">
        <w:rPr>
          <w:snapToGrid w:val="0"/>
          <w:sz w:val="24"/>
          <w:szCs w:val="24"/>
        </w:rPr>
        <w:t xml:space="preserve"> </w:t>
      </w:r>
      <w:r w:rsidRPr="004861D4">
        <w:rPr>
          <w:b/>
          <w:snapToGrid w:val="0"/>
          <w:sz w:val="24"/>
          <w:szCs w:val="24"/>
        </w:rPr>
        <w:t>[</w:t>
      </w:r>
      <w:r w:rsidR="00A92F02" w:rsidRPr="004861D4">
        <w:rPr>
          <w:b/>
          <w:snapToGrid w:val="0"/>
          <w:sz w:val="24"/>
          <w:szCs w:val="24"/>
        </w:rPr>
        <w:t>W</w:t>
      </w:r>
      <w:r w:rsidR="009F3F08" w:rsidRPr="004861D4">
        <w:rPr>
          <w:b/>
          <w:snapToGrid w:val="0"/>
          <w:sz w:val="24"/>
          <w:szCs w:val="24"/>
        </w:rPr>
        <w:t xml:space="preserve">hen necessary, </w:t>
      </w:r>
      <w:r w:rsidR="00147813" w:rsidRPr="004861D4">
        <w:rPr>
          <w:b/>
          <w:snapToGrid w:val="0"/>
          <w:sz w:val="24"/>
          <w:szCs w:val="24"/>
        </w:rPr>
        <w:t xml:space="preserve">also </w:t>
      </w:r>
      <w:r w:rsidR="00A92F02" w:rsidRPr="004861D4">
        <w:rPr>
          <w:b/>
          <w:snapToGrid w:val="0"/>
          <w:sz w:val="24"/>
          <w:szCs w:val="24"/>
        </w:rPr>
        <w:t xml:space="preserve">insert </w:t>
      </w:r>
      <w:r w:rsidR="009F3F08" w:rsidRPr="004861D4">
        <w:rPr>
          <w:b/>
          <w:snapToGrid w:val="0"/>
          <w:sz w:val="24"/>
          <w:szCs w:val="24"/>
        </w:rPr>
        <w:t xml:space="preserve">specific </w:t>
      </w:r>
      <w:r w:rsidRPr="004861D4">
        <w:rPr>
          <w:b/>
          <w:snapToGrid w:val="0"/>
          <w:sz w:val="24"/>
          <w:szCs w:val="24"/>
        </w:rPr>
        <w:t xml:space="preserve">statutory authority for </w:t>
      </w:r>
      <w:r w:rsidR="00FA4C60" w:rsidRPr="004861D4">
        <w:rPr>
          <w:b/>
          <w:snapToGrid w:val="0"/>
          <w:sz w:val="24"/>
          <w:szCs w:val="24"/>
        </w:rPr>
        <w:t>the ORDERING ACTIVITY</w:t>
      </w:r>
      <w:r w:rsidRPr="004861D4">
        <w:rPr>
          <w:b/>
          <w:snapToGrid w:val="0"/>
          <w:sz w:val="24"/>
          <w:szCs w:val="24"/>
        </w:rPr>
        <w:t xml:space="preserve"> to execute the program/work]</w:t>
      </w:r>
      <w:r w:rsidRPr="004861D4">
        <w:rPr>
          <w:snapToGrid w:val="0"/>
          <w:sz w:val="24"/>
          <w:szCs w:val="24"/>
        </w:rPr>
        <w:t>.</w:t>
      </w:r>
    </w:p>
    <w:p w14:paraId="210DE70D" w14:textId="77777777" w:rsidR="001F5D41" w:rsidRPr="004861D4" w:rsidRDefault="001F5D41">
      <w:pPr>
        <w:rPr>
          <w:snapToGrid w:val="0"/>
          <w:sz w:val="24"/>
          <w:szCs w:val="24"/>
        </w:rPr>
      </w:pPr>
    </w:p>
    <w:p w14:paraId="2D65A056" w14:textId="77777777" w:rsidR="001F5D41" w:rsidRPr="004861D4" w:rsidRDefault="001F5D41">
      <w:pPr>
        <w:rPr>
          <w:snapToGrid w:val="0"/>
          <w:sz w:val="24"/>
          <w:szCs w:val="24"/>
        </w:rPr>
      </w:pPr>
      <w:r w:rsidRPr="004861D4">
        <w:rPr>
          <w:snapToGrid w:val="0"/>
          <w:sz w:val="24"/>
          <w:szCs w:val="24"/>
        </w:rPr>
        <w:t>ARTICLE II - SCOPE</w:t>
      </w:r>
    </w:p>
    <w:p w14:paraId="2EC4C914" w14:textId="77777777" w:rsidR="001F5D41" w:rsidRPr="004861D4" w:rsidRDefault="001F5D41">
      <w:pPr>
        <w:rPr>
          <w:snapToGrid w:val="0"/>
          <w:sz w:val="24"/>
          <w:szCs w:val="24"/>
        </w:rPr>
      </w:pPr>
    </w:p>
    <w:p w14:paraId="4E62C2D5" w14:textId="7BB33537" w:rsidR="001F5D41" w:rsidRPr="004861D4" w:rsidRDefault="001F5D41">
      <w:pPr>
        <w:rPr>
          <w:snapToGrid w:val="0"/>
          <w:sz w:val="24"/>
          <w:szCs w:val="24"/>
        </w:rPr>
      </w:pPr>
      <w:r w:rsidRPr="004861D4">
        <w:rPr>
          <w:snapToGrid w:val="0"/>
          <w:sz w:val="24"/>
          <w:szCs w:val="24"/>
        </w:rPr>
        <w:tab/>
      </w:r>
      <w:r w:rsidR="005B4869">
        <w:rPr>
          <w:snapToGrid w:val="0"/>
          <w:sz w:val="24"/>
          <w:szCs w:val="24"/>
        </w:rPr>
        <w:t>S</w:t>
      </w:r>
      <w:r w:rsidR="005B4869" w:rsidRPr="005B4869">
        <w:rPr>
          <w:snapToGrid w:val="0"/>
          <w:sz w:val="24"/>
          <w:szCs w:val="24"/>
        </w:rPr>
        <w:t>ervices and any good</w:t>
      </w:r>
      <w:r w:rsidR="00B3633E">
        <w:rPr>
          <w:snapToGrid w:val="0"/>
          <w:sz w:val="24"/>
          <w:szCs w:val="24"/>
        </w:rPr>
        <w:t>s</w:t>
      </w:r>
      <w:r w:rsidR="005B4869" w:rsidRPr="005B4869">
        <w:rPr>
          <w:snapToGrid w:val="0"/>
          <w:sz w:val="24"/>
          <w:szCs w:val="24"/>
        </w:rPr>
        <w:t xml:space="preserve"> related thereto</w:t>
      </w:r>
      <w:r w:rsidR="002F3EAD">
        <w:rPr>
          <w:snapToGrid w:val="0"/>
          <w:sz w:val="24"/>
          <w:szCs w:val="24"/>
        </w:rPr>
        <w:t xml:space="preserve"> which USACE</w:t>
      </w:r>
      <w:r w:rsidRPr="004861D4">
        <w:rPr>
          <w:snapToGrid w:val="0"/>
          <w:sz w:val="24"/>
          <w:szCs w:val="24"/>
        </w:rPr>
        <w:t xml:space="preserve"> may provide under this MOA include </w:t>
      </w:r>
      <w:r w:rsidRPr="004861D4">
        <w:rPr>
          <w:b/>
          <w:snapToGrid w:val="0"/>
          <w:sz w:val="24"/>
          <w:szCs w:val="24"/>
        </w:rPr>
        <w:t xml:space="preserve">[insert detailed description of scope of </w:t>
      </w:r>
      <w:r w:rsidR="002F3EAD">
        <w:rPr>
          <w:b/>
          <w:snapToGrid w:val="0"/>
          <w:sz w:val="24"/>
          <w:szCs w:val="24"/>
        </w:rPr>
        <w:t>USACE</w:t>
      </w:r>
      <w:r w:rsidRPr="004861D4">
        <w:rPr>
          <w:b/>
          <w:snapToGrid w:val="0"/>
          <w:sz w:val="24"/>
          <w:szCs w:val="24"/>
        </w:rPr>
        <w:t xml:space="preserve"> </w:t>
      </w:r>
      <w:r w:rsidR="005B4869">
        <w:rPr>
          <w:b/>
          <w:snapToGrid w:val="0"/>
          <w:sz w:val="24"/>
          <w:szCs w:val="24"/>
        </w:rPr>
        <w:t>services and any goods related thereto</w:t>
      </w:r>
      <w:r w:rsidRPr="004861D4">
        <w:rPr>
          <w:b/>
          <w:snapToGrid w:val="0"/>
          <w:sz w:val="24"/>
          <w:szCs w:val="24"/>
        </w:rPr>
        <w:t>, including brief description of Ordering Agency program/work if appropriate]</w:t>
      </w:r>
      <w:r w:rsidRPr="004861D4">
        <w:rPr>
          <w:snapToGrid w:val="0"/>
          <w:sz w:val="24"/>
          <w:szCs w:val="24"/>
        </w:rPr>
        <w:t xml:space="preserve">.  </w:t>
      </w:r>
    </w:p>
    <w:p w14:paraId="3DD9328E" w14:textId="77777777" w:rsidR="001F5D41" w:rsidRPr="004861D4" w:rsidRDefault="001F5D41">
      <w:pPr>
        <w:rPr>
          <w:snapToGrid w:val="0"/>
          <w:sz w:val="24"/>
          <w:szCs w:val="24"/>
        </w:rPr>
      </w:pPr>
    </w:p>
    <w:p w14:paraId="50754EDF" w14:textId="7886DBD1" w:rsidR="001F5D41" w:rsidRPr="004861D4" w:rsidRDefault="001F5D41">
      <w:pPr>
        <w:rPr>
          <w:snapToGrid w:val="0"/>
          <w:sz w:val="24"/>
          <w:szCs w:val="24"/>
        </w:rPr>
      </w:pPr>
      <w:r w:rsidRPr="004861D4">
        <w:rPr>
          <w:snapToGrid w:val="0"/>
          <w:sz w:val="24"/>
          <w:szCs w:val="24"/>
        </w:rPr>
        <w:tab/>
        <w:t>Nothing in this MOA shall be construed to require the [</w:t>
      </w:r>
      <w:r w:rsidR="009F3F08" w:rsidRPr="004861D4">
        <w:rPr>
          <w:snapToGrid w:val="0"/>
          <w:sz w:val="24"/>
          <w:szCs w:val="24"/>
        </w:rPr>
        <w:t>ORDERING ACTIVITY</w:t>
      </w:r>
      <w:r w:rsidR="002F3EAD">
        <w:rPr>
          <w:snapToGrid w:val="0"/>
          <w:sz w:val="24"/>
          <w:szCs w:val="24"/>
        </w:rPr>
        <w:t>] to use USACE</w:t>
      </w:r>
      <w:r w:rsidRPr="004861D4">
        <w:rPr>
          <w:snapToGrid w:val="0"/>
          <w:sz w:val="24"/>
          <w:szCs w:val="24"/>
        </w:rPr>
        <w:t xml:space="preserve"> or to require </w:t>
      </w:r>
      <w:r w:rsidR="002F3EAD">
        <w:rPr>
          <w:snapToGrid w:val="0"/>
          <w:sz w:val="24"/>
          <w:szCs w:val="24"/>
        </w:rPr>
        <w:t>USACE</w:t>
      </w:r>
      <w:r w:rsidRPr="004861D4">
        <w:rPr>
          <w:snapToGrid w:val="0"/>
          <w:sz w:val="24"/>
          <w:szCs w:val="24"/>
        </w:rPr>
        <w:t xml:space="preserve"> to provide any </w:t>
      </w:r>
      <w:r w:rsidR="005B4869">
        <w:rPr>
          <w:snapToGrid w:val="0"/>
          <w:sz w:val="24"/>
          <w:szCs w:val="24"/>
        </w:rPr>
        <w:t>s</w:t>
      </w:r>
      <w:r w:rsidR="005B4869" w:rsidRPr="005B4869">
        <w:rPr>
          <w:snapToGrid w:val="0"/>
          <w:sz w:val="24"/>
          <w:szCs w:val="24"/>
        </w:rPr>
        <w:t>ervices and any good</w:t>
      </w:r>
      <w:r w:rsidR="00B3633E">
        <w:rPr>
          <w:snapToGrid w:val="0"/>
          <w:sz w:val="24"/>
          <w:szCs w:val="24"/>
        </w:rPr>
        <w:t>s</w:t>
      </w:r>
      <w:r w:rsidR="005B4869" w:rsidRPr="005B4869">
        <w:rPr>
          <w:snapToGrid w:val="0"/>
          <w:sz w:val="24"/>
          <w:szCs w:val="24"/>
        </w:rPr>
        <w:t xml:space="preserve"> related thereto</w:t>
      </w:r>
      <w:r w:rsidRPr="004861D4">
        <w:rPr>
          <w:snapToGrid w:val="0"/>
          <w:sz w:val="24"/>
          <w:szCs w:val="24"/>
        </w:rPr>
        <w:t xml:space="preserve"> to the [</w:t>
      </w:r>
      <w:r w:rsidR="009F3F08" w:rsidRPr="004861D4">
        <w:rPr>
          <w:snapToGrid w:val="0"/>
          <w:sz w:val="24"/>
          <w:szCs w:val="24"/>
        </w:rPr>
        <w:t>ORDERING ACTIVITY</w:t>
      </w:r>
      <w:r w:rsidRPr="004861D4">
        <w:rPr>
          <w:snapToGrid w:val="0"/>
          <w:sz w:val="24"/>
          <w:szCs w:val="24"/>
        </w:rPr>
        <w:t xml:space="preserve">], except as may be set forth in </w:t>
      </w:r>
      <w:r w:rsidR="00CE4986">
        <w:rPr>
          <w:snapToGrid w:val="0"/>
          <w:sz w:val="24"/>
          <w:szCs w:val="24"/>
        </w:rPr>
        <w:t>Orders.</w:t>
      </w:r>
      <w:bookmarkStart w:id="2" w:name="_GoBack"/>
      <w:bookmarkEnd w:id="2"/>
    </w:p>
    <w:p w14:paraId="3F5FA052" w14:textId="77777777" w:rsidR="001F5D41" w:rsidRPr="004861D4" w:rsidRDefault="001F5D41">
      <w:pPr>
        <w:rPr>
          <w:snapToGrid w:val="0"/>
          <w:sz w:val="24"/>
          <w:szCs w:val="24"/>
        </w:rPr>
      </w:pPr>
    </w:p>
    <w:p w14:paraId="5296456D" w14:textId="77777777" w:rsidR="001F5D41" w:rsidRPr="004861D4" w:rsidRDefault="001F5D41">
      <w:pPr>
        <w:rPr>
          <w:snapToGrid w:val="0"/>
          <w:sz w:val="24"/>
          <w:szCs w:val="24"/>
        </w:rPr>
      </w:pPr>
      <w:r w:rsidRPr="004861D4">
        <w:rPr>
          <w:snapToGrid w:val="0"/>
          <w:sz w:val="24"/>
          <w:szCs w:val="24"/>
        </w:rPr>
        <w:t>ARTICLE III - INTERAGENCY COMMUNICATIONS</w:t>
      </w:r>
    </w:p>
    <w:p w14:paraId="69F2460E" w14:textId="77777777" w:rsidR="001F5D41" w:rsidRPr="004861D4" w:rsidRDefault="001F5D41">
      <w:pPr>
        <w:rPr>
          <w:snapToGrid w:val="0"/>
          <w:sz w:val="24"/>
          <w:szCs w:val="24"/>
        </w:rPr>
      </w:pPr>
    </w:p>
    <w:p w14:paraId="7E9B175C" w14:textId="77777777" w:rsidR="00B84DCD" w:rsidRDefault="001F5D41" w:rsidP="00B84DCD">
      <w:pPr>
        <w:pStyle w:val="BodyText"/>
        <w:ind w:left="0" w:firstLine="720"/>
      </w:pPr>
      <w:r w:rsidRPr="004861D4">
        <w:rPr>
          <w:snapToGrid w:val="0"/>
        </w:rPr>
        <w:tab/>
        <w:t>To provide for consistent and effe</w:t>
      </w:r>
      <w:r w:rsidR="002F3EAD">
        <w:rPr>
          <w:snapToGrid w:val="0"/>
        </w:rPr>
        <w:t>ctive communication between USACE</w:t>
      </w:r>
      <w:r w:rsidRPr="004861D4">
        <w:rPr>
          <w:snapToGrid w:val="0"/>
        </w:rPr>
        <w:t xml:space="preserve"> and the [</w:t>
      </w:r>
      <w:r w:rsidR="009F3F08" w:rsidRPr="004861D4">
        <w:rPr>
          <w:snapToGrid w:val="0"/>
        </w:rPr>
        <w:t>ORDERING ACTIVITY</w:t>
      </w:r>
      <w:r w:rsidRPr="004861D4">
        <w:rPr>
          <w:snapToGrid w:val="0"/>
        </w:rPr>
        <w:t xml:space="preserve">], each </w:t>
      </w:r>
      <w:r w:rsidR="00D40237" w:rsidRPr="004861D4">
        <w:rPr>
          <w:snapToGrid w:val="0"/>
        </w:rPr>
        <w:t>Part</w:t>
      </w:r>
      <w:r w:rsidRPr="004861D4">
        <w:rPr>
          <w:snapToGrid w:val="0"/>
        </w:rPr>
        <w:t xml:space="preserve">y shall appoint a Principal Representative to serve as its central point of contact on matters relating to this MOA.  Additional representatives may also be appointed to serve as points of contact on </w:t>
      </w:r>
      <w:r w:rsidR="00B84DCD">
        <w:rPr>
          <w:snapToGrid w:val="0"/>
        </w:rPr>
        <w:t xml:space="preserve">individual </w:t>
      </w:r>
      <w:r w:rsidR="000332DE">
        <w:rPr>
          <w:snapToGrid w:val="0"/>
        </w:rPr>
        <w:t>order</w:t>
      </w:r>
      <w:r w:rsidRPr="004861D4">
        <w:rPr>
          <w:snapToGrid w:val="0"/>
        </w:rPr>
        <w:t xml:space="preserve">s.  </w:t>
      </w:r>
      <w:r w:rsidR="00B84DCD">
        <w:t>The Principal Representatives are as follows:</w:t>
      </w:r>
    </w:p>
    <w:p w14:paraId="1EDC2587" w14:textId="77777777" w:rsidR="00B84DCD" w:rsidRDefault="00B84DCD" w:rsidP="00B84DCD">
      <w:pPr>
        <w:pStyle w:val="BodyText"/>
        <w:ind w:left="810"/>
      </w:pPr>
    </w:p>
    <w:p w14:paraId="7E985E51" w14:textId="77777777" w:rsidR="00B84DCD" w:rsidRDefault="00B84DCD" w:rsidP="00B84DCD">
      <w:pPr>
        <w:pStyle w:val="BodyText"/>
        <w:numPr>
          <w:ilvl w:val="2"/>
          <w:numId w:val="3"/>
        </w:numPr>
        <w:ind w:left="1170"/>
      </w:pPr>
      <w:r>
        <w:t>[</w:t>
      </w:r>
      <w:r w:rsidRPr="00901DCD">
        <w:rPr>
          <w:b/>
          <w:color w:val="FF0000"/>
        </w:rPr>
        <w:t>Insert the name, position, address, phone, e-mail, of each Principal Representative from each organization</w:t>
      </w:r>
      <w:r>
        <w:t>]</w:t>
      </w:r>
    </w:p>
    <w:p w14:paraId="3667450F" w14:textId="77777777" w:rsidR="00B84DCD" w:rsidRDefault="00B84DCD" w:rsidP="00B84DCD">
      <w:pPr>
        <w:pStyle w:val="BodyText"/>
        <w:ind w:left="990"/>
      </w:pPr>
    </w:p>
    <w:p w14:paraId="32D11F33" w14:textId="77777777" w:rsidR="00B84DCD" w:rsidRDefault="00B84DCD" w:rsidP="00B84DCD">
      <w:pPr>
        <w:pStyle w:val="BodyText"/>
        <w:numPr>
          <w:ilvl w:val="2"/>
          <w:numId w:val="3"/>
        </w:numPr>
        <w:ind w:left="1170"/>
      </w:pPr>
    </w:p>
    <w:p w14:paraId="1BA6BDB3" w14:textId="77777777" w:rsidR="00B84DCD" w:rsidRDefault="00B84DCD" w:rsidP="00B84DCD">
      <w:pPr>
        <w:rPr>
          <w:szCs w:val="24"/>
        </w:rPr>
      </w:pPr>
    </w:p>
    <w:p w14:paraId="0E7670AA" w14:textId="1A7C59FE" w:rsidR="001F5D41" w:rsidRPr="004861D4" w:rsidRDefault="001F5D41">
      <w:pPr>
        <w:rPr>
          <w:snapToGrid w:val="0"/>
          <w:sz w:val="24"/>
          <w:szCs w:val="24"/>
        </w:rPr>
      </w:pPr>
    </w:p>
    <w:p w14:paraId="70CCDA9C" w14:textId="77777777" w:rsidR="001F5D41" w:rsidRPr="004861D4" w:rsidRDefault="001F5D41">
      <w:pPr>
        <w:rPr>
          <w:snapToGrid w:val="0"/>
          <w:sz w:val="24"/>
          <w:szCs w:val="24"/>
        </w:rPr>
      </w:pPr>
    </w:p>
    <w:p w14:paraId="1B892474" w14:textId="77777777" w:rsidR="008C7815" w:rsidRDefault="008C7815">
      <w:pPr>
        <w:rPr>
          <w:snapToGrid w:val="0"/>
          <w:sz w:val="24"/>
          <w:szCs w:val="24"/>
        </w:rPr>
      </w:pPr>
    </w:p>
    <w:p w14:paraId="2914E5AE" w14:textId="77777777" w:rsidR="008C7815" w:rsidRPr="00616D43" w:rsidRDefault="008C7815" w:rsidP="008C7815">
      <w:pPr>
        <w:rPr>
          <w:snapToGrid w:val="0"/>
          <w:sz w:val="24"/>
          <w:szCs w:val="24"/>
        </w:rPr>
      </w:pPr>
      <w:r w:rsidRPr="00616D43">
        <w:rPr>
          <w:snapToGrid w:val="0"/>
          <w:sz w:val="24"/>
          <w:szCs w:val="24"/>
        </w:rPr>
        <w:lastRenderedPageBreak/>
        <w:t>ARTICLE IV – G-INVOICING AND GENERAL TERMS AND CONDITIONS (GT&amp;C) AGREEMENT</w:t>
      </w:r>
    </w:p>
    <w:p w14:paraId="21BC1450" w14:textId="77777777" w:rsidR="008C7815" w:rsidRPr="00616D43" w:rsidRDefault="008C7815" w:rsidP="008C7815">
      <w:pPr>
        <w:rPr>
          <w:snapToGrid w:val="0"/>
          <w:sz w:val="24"/>
          <w:szCs w:val="24"/>
        </w:rPr>
      </w:pPr>
    </w:p>
    <w:p w14:paraId="77483B39" w14:textId="099629C5" w:rsidR="008C7815" w:rsidRDefault="008C7815" w:rsidP="008C7815">
      <w:pPr>
        <w:rPr>
          <w:snapToGrid w:val="0"/>
          <w:sz w:val="24"/>
          <w:szCs w:val="24"/>
        </w:rPr>
      </w:pPr>
      <w:r w:rsidRPr="00616D43">
        <w:rPr>
          <w:snapToGrid w:val="0"/>
          <w:sz w:val="24"/>
          <w:szCs w:val="24"/>
        </w:rPr>
        <w:t xml:space="preserve">     </w:t>
      </w:r>
      <w:r w:rsidRPr="00616D43">
        <w:rPr>
          <w:snapToGrid w:val="0"/>
          <w:sz w:val="24"/>
          <w:szCs w:val="24"/>
        </w:rPr>
        <w:tab/>
        <w:t>Prior to executing any orders under this MOA, the Parties shall execute</w:t>
      </w:r>
      <w:r>
        <w:rPr>
          <w:snapToGrid w:val="0"/>
          <w:sz w:val="24"/>
          <w:szCs w:val="24"/>
        </w:rPr>
        <w:t xml:space="preserve"> A</w:t>
      </w:r>
      <w:r w:rsidRPr="00616D43">
        <w:rPr>
          <w:snapToGrid w:val="0"/>
          <w:sz w:val="24"/>
          <w:szCs w:val="24"/>
        </w:rPr>
        <w:t xml:space="preserve"> GT&amp;C agreement using Department of Treasury Fiscal Service (FS) Form 7600A, that incorporates the terms and conditions of this MOA by reference.  The Parties may execute one or multiple </w:t>
      </w:r>
      <w:r w:rsidR="00B84DCD">
        <w:rPr>
          <w:snapToGrid w:val="0"/>
          <w:sz w:val="24"/>
          <w:szCs w:val="24"/>
        </w:rPr>
        <w:t xml:space="preserve">FS Forms 7600A </w:t>
      </w:r>
      <w:r w:rsidRPr="00616D43">
        <w:rPr>
          <w:snapToGrid w:val="0"/>
          <w:sz w:val="24"/>
          <w:szCs w:val="24"/>
        </w:rPr>
        <w:t>under this MOA, as needed.  The Parties shall enter all GT&amp;Cs executed hereunder into G-Invoicing when both parties have access.</w:t>
      </w:r>
    </w:p>
    <w:p w14:paraId="61A8F84B" w14:textId="77777777" w:rsidR="008C7815" w:rsidRDefault="008C7815" w:rsidP="008C7815">
      <w:pPr>
        <w:rPr>
          <w:snapToGrid w:val="0"/>
          <w:sz w:val="24"/>
          <w:szCs w:val="24"/>
        </w:rPr>
      </w:pPr>
    </w:p>
    <w:p w14:paraId="7DEB7CFE" w14:textId="7D72B457" w:rsidR="001F5D41" w:rsidRPr="004861D4" w:rsidRDefault="008C7815">
      <w:pPr>
        <w:rPr>
          <w:snapToGrid w:val="0"/>
          <w:sz w:val="24"/>
          <w:szCs w:val="24"/>
        </w:rPr>
      </w:pPr>
      <w:r>
        <w:rPr>
          <w:snapToGrid w:val="0"/>
          <w:sz w:val="24"/>
          <w:szCs w:val="24"/>
        </w:rPr>
        <w:t xml:space="preserve">ARTICLE </w:t>
      </w:r>
      <w:r w:rsidR="001F5D41" w:rsidRPr="004861D4">
        <w:rPr>
          <w:snapToGrid w:val="0"/>
          <w:sz w:val="24"/>
          <w:szCs w:val="24"/>
        </w:rPr>
        <w:t xml:space="preserve">V - </w:t>
      </w:r>
      <w:r w:rsidR="00CE4986">
        <w:rPr>
          <w:snapToGrid w:val="0"/>
          <w:sz w:val="24"/>
          <w:szCs w:val="24"/>
        </w:rPr>
        <w:t>ORDERS</w:t>
      </w:r>
      <w:r w:rsidR="001F5D41" w:rsidRPr="004861D4">
        <w:rPr>
          <w:snapToGrid w:val="0"/>
          <w:sz w:val="24"/>
          <w:szCs w:val="24"/>
        </w:rPr>
        <w:t xml:space="preserve"> </w:t>
      </w:r>
    </w:p>
    <w:p w14:paraId="4E2712E2" w14:textId="77777777" w:rsidR="001F5D41" w:rsidRPr="004861D4" w:rsidRDefault="001F5D41">
      <w:pPr>
        <w:rPr>
          <w:snapToGrid w:val="0"/>
          <w:sz w:val="24"/>
          <w:szCs w:val="24"/>
        </w:rPr>
      </w:pPr>
    </w:p>
    <w:p w14:paraId="4C0C569F" w14:textId="2E9039D5" w:rsidR="006F5D87" w:rsidRDefault="001F5D41" w:rsidP="00564D75">
      <w:pPr>
        <w:rPr>
          <w:sz w:val="24"/>
          <w:szCs w:val="24"/>
        </w:rPr>
      </w:pPr>
      <w:r w:rsidRPr="004861D4">
        <w:rPr>
          <w:snapToGrid w:val="0"/>
          <w:sz w:val="24"/>
          <w:szCs w:val="24"/>
        </w:rPr>
        <w:tab/>
      </w:r>
      <w:r w:rsidR="004B634A" w:rsidRPr="004861D4">
        <w:rPr>
          <w:snapToGrid w:val="0"/>
          <w:sz w:val="24"/>
          <w:szCs w:val="24"/>
        </w:rPr>
        <w:t xml:space="preserve">In response to requests from the [ORDERING ACTIVITY] for </w:t>
      </w:r>
      <w:r w:rsidR="002F3EAD">
        <w:rPr>
          <w:snapToGrid w:val="0"/>
          <w:sz w:val="24"/>
          <w:szCs w:val="24"/>
        </w:rPr>
        <w:t>USACE assistance under this MOA</w:t>
      </w:r>
      <w:r w:rsidR="00460BE2" w:rsidRPr="00460BE2">
        <w:rPr>
          <w:snapToGrid w:val="0"/>
          <w:sz w:val="24"/>
          <w:szCs w:val="24"/>
        </w:rPr>
        <w:t xml:space="preserve"> </w:t>
      </w:r>
      <w:r w:rsidR="00460BE2" w:rsidRPr="00616D43">
        <w:rPr>
          <w:snapToGrid w:val="0"/>
          <w:sz w:val="24"/>
          <w:szCs w:val="24"/>
        </w:rPr>
        <w:t>and associated GT&amp;C(s),</w:t>
      </w:r>
      <w:r w:rsidR="002F3EAD">
        <w:rPr>
          <w:snapToGrid w:val="0"/>
          <w:sz w:val="24"/>
          <w:szCs w:val="24"/>
        </w:rPr>
        <w:t xml:space="preserve"> USACE</w:t>
      </w:r>
      <w:r w:rsidR="004B634A" w:rsidRPr="004861D4">
        <w:rPr>
          <w:snapToGrid w:val="0"/>
          <w:sz w:val="24"/>
          <w:szCs w:val="24"/>
        </w:rPr>
        <w:t xml:space="preserve"> and the [ORDERING ACTIVITY] shall conclude mutually agreed upon </w:t>
      </w:r>
      <w:r w:rsidR="004B634A" w:rsidRPr="00AC0EB2">
        <w:rPr>
          <w:snapToGrid w:val="0"/>
          <w:sz w:val="24"/>
          <w:szCs w:val="24"/>
        </w:rPr>
        <w:t xml:space="preserve">written </w:t>
      </w:r>
      <w:r w:rsidR="000332DE">
        <w:rPr>
          <w:snapToGrid w:val="0"/>
          <w:sz w:val="24"/>
          <w:szCs w:val="24"/>
        </w:rPr>
        <w:t>o</w:t>
      </w:r>
      <w:r w:rsidR="00CE4986">
        <w:rPr>
          <w:snapToGrid w:val="0"/>
          <w:sz w:val="24"/>
          <w:szCs w:val="24"/>
        </w:rPr>
        <w:t>rders</w:t>
      </w:r>
      <w:r w:rsidR="004B634A" w:rsidRPr="00AC0EB2">
        <w:rPr>
          <w:snapToGrid w:val="0"/>
          <w:sz w:val="24"/>
          <w:szCs w:val="24"/>
        </w:rPr>
        <w:t xml:space="preserve">.  </w:t>
      </w:r>
      <w:r w:rsidR="005B4869">
        <w:rPr>
          <w:snapToGrid w:val="0"/>
          <w:sz w:val="24"/>
          <w:szCs w:val="24"/>
        </w:rPr>
        <w:t>S</w:t>
      </w:r>
      <w:r w:rsidR="005B4869" w:rsidRPr="005B4869">
        <w:rPr>
          <w:snapToGrid w:val="0"/>
          <w:sz w:val="24"/>
          <w:szCs w:val="24"/>
        </w:rPr>
        <w:t>ervices and any good</w:t>
      </w:r>
      <w:r w:rsidR="00B3633E">
        <w:rPr>
          <w:snapToGrid w:val="0"/>
          <w:sz w:val="24"/>
          <w:szCs w:val="24"/>
        </w:rPr>
        <w:t>s</w:t>
      </w:r>
      <w:r w:rsidR="005B4869" w:rsidRPr="005B4869">
        <w:rPr>
          <w:snapToGrid w:val="0"/>
          <w:sz w:val="24"/>
          <w:szCs w:val="24"/>
        </w:rPr>
        <w:t xml:space="preserve"> related thereto</w:t>
      </w:r>
      <w:r w:rsidR="00854EC0" w:rsidRPr="00AC0EB2">
        <w:rPr>
          <w:snapToGrid w:val="0"/>
          <w:sz w:val="24"/>
          <w:szCs w:val="24"/>
        </w:rPr>
        <w:t xml:space="preserve"> shall be provided under this MOA</w:t>
      </w:r>
      <w:r w:rsidR="00B84DCD">
        <w:rPr>
          <w:snapToGrid w:val="0"/>
          <w:sz w:val="24"/>
          <w:szCs w:val="24"/>
        </w:rPr>
        <w:t xml:space="preserve"> and associated GT&amp;C(s)</w:t>
      </w:r>
      <w:r w:rsidR="00854EC0" w:rsidRPr="00AC0EB2">
        <w:rPr>
          <w:snapToGrid w:val="0"/>
          <w:sz w:val="24"/>
          <w:szCs w:val="24"/>
        </w:rPr>
        <w:t xml:space="preserve"> only after an appropriate </w:t>
      </w:r>
      <w:r w:rsidR="000332DE">
        <w:rPr>
          <w:snapToGrid w:val="0"/>
          <w:sz w:val="24"/>
          <w:szCs w:val="24"/>
        </w:rPr>
        <w:t>order</w:t>
      </w:r>
      <w:r w:rsidR="00854EC0" w:rsidRPr="00AC0EB2">
        <w:rPr>
          <w:snapToGrid w:val="0"/>
          <w:sz w:val="24"/>
          <w:szCs w:val="24"/>
        </w:rPr>
        <w:t xml:space="preserve"> has been signed by a</w:t>
      </w:r>
      <w:r w:rsidR="00564D75" w:rsidRPr="00AC0EB2">
        <w:rPr>
          <w:snapToGrid w:val="0"/>
          <w:sz w:val="24"/>
          <w:szCs w:val="24"/>
        </w:rPr>
        <w:t>n</w:t>
      </w:r>
      <w:r w:rsidR="00854EC0" w:rsidRPr="00AC0EB2">
        <w:rPr>
          <w:snapToGrid w:val="0"/>
          <w:sz w:val="24"/>
          <w:szCs w:val="24"/>
        </w:rPr>
        <w:t xml:space="preserve"> </w:t>
      </w:r>
      <w:r w:rsidR="00564D75" w:rsidRPr="00AC0EB2">
        <w:rPr>
          <w:snapToGrid w:val="0"/>
          <w:sz w:val="24"/>
          <w:szCs w:val="24"/>
        </w:rPr>
        <w:t xml:space="preserve">authorized </w:t>
      </w:r>
      <w:r w:rsidR="00854EC0" w:rsidRPr="00AC0EB2">
        <w:rPr>
          <w:snapToGrid w:val="0"/>
          <w:sz w:val="24"/>
          <w:szCs w:val="24"/>
        </w:rPr>
        <w:t xml:space="preserve">representative of each </w:t>
      </w:r>
      <w:r w:rsidR="00D40237" w:rsidRPr="00AC0EB2">
        <w:rPr>
          <w:snapToGrid w:val="0"/>
          <w:sz w:val="24"/>
          <w:szCs w:val="24"/>
        </w:rPr>
        <w:t>Part</w:t>
      </w:r>
      <w:r w:rsidR="00854EC0" w:rsidRPr="00AC0EB2">
        <w:rPr>
          <w:snapToGrid w:val="0"/>
          <w:sz w:val="24"/>
          <w:szCs w:val="24"/>
        </w:rPr>
        <w:t xml:space="preserve">y.  </w:t>
      </w:r>
      <w:r w:rsidR="00AC0EB2" w:rsidRPr="00AC0EB2">
        <w:rPr>
          <w:sz w:val="24"/>
          <w:szCs w:val="24"/>
        </w:rPr>
        <w:t xml:space="preserve">Prior to full implementation of G-Invoicing by both agencies, </w:t>
      </w:r>
      <w:r w:rsidR="000332DE">
        <w:rPr>
          <w:sz w:val="24"/>
          <w:szCs w:val="24"/>
        </w:rPr>
        <w:t>orders</w:t>
      </w:r>
      <w:r w:rsidR="00AC0EB2" w:rsidRPr="00AC0EB2">
        <w:rPr>
          <w:sz w:val="24"/>
          <w:szCs w:val="24"/>
        </w:rPr>
        <w:t xml:space="preserve"> will </w:t>
      </w:r>
      <w:r w:rsidR="00AC0EB2" w:rsidRPr="00AC0EB2">
        <w:rPr>
          <w:spacing w:val="-1"/>
          <w:sz w:val="24"/>
          <w:szCs w:val="24"/>
        </w:rPr>
        <w:t>be executed on FS Form 7600B</w:t>
      </w:r>
      <w:r w:rsidR="00AC0EB2" w:rsidRPr="00AC0EB2">
        <w:rPr>
          <w:sz w:val="24"/>
          <w:szCs w:val="24"/>
        </w:rPr>
        <w:t xml:space="preserve"> (or </w:t>
      </w:r>
      <w:r w:rsidR="00AC0EB2" w:rsidRPr="00AC0EB2">
        <w:rPr>
          <w:snapToGrid w:val="0"/>
          <w:sz w:val="24"/>
          <w:szCs w:val="24"/>
        </w:rPr>
        <w:t>another format acceptable to both Parties that contains the same substantive information as a FS Form 7600B)</w:t>
      </w:r>
      <w:r w:rsidR="00AC0EB2" w:rsidRPr="00AC0EB2">
        <w:rPr>
          <w:sz w:val="24"/>
          <w:szCs w:val="24"/>
        </w:rPr>
        <w:t xml:space="preserve">.  Once fully implemented, orders will be developed using the </w:t>
      </w:r>
      <w:r w:rsidR="007411A3">
        <w:rPr>
          <w:sz w:val="24"/>
          <w:szCs w:val="24"/>
        </w:rPr>
        <w:t xml:space="preserve">FS Form </w:t>
      </w:r>
      <w:r w:rsidR="00AC0EB2" w:rsidRPr="00AC0EB2">
        <w:rPr>
          <w:sz w:val="24"/>
          <w:szCs w:val="24"/>
        </w:rPr>
        <w:t xml:space="preserve">7600B format in G-Invoicing.  </w:t>
      </w:r>
    </w:p>
    <w:p w14:paraId="1063E888" w14:textId="77777777" w:rsidR="006F5D87" w:rsidRDefault="006F5D87" w:rsidP="00564D75">
      <w:pPr>
        <w:rPr>
          <w:sz w:val="24"/>
          <w:szCs w:val="24"/>
        </w:rPr>
      </w:pPr>
    </w:p>
    <w:p w14:paraId="63DC69EB" w14:textId="250D0256" w:rsidR="00CD3E71" w:rsidRPr="006F5D87" w:rsidRDefault="00B66DB2" w:rsidP="00F91138">
      <w:pPr>
        <w:ind w:firstLine="720"/>
        <w:rPr>
          <w:sz w:val="24"/>
          <w:szCs w:val="24"/>
        </w:rPr>
      </w:pPr>
      <w:r w:rsidRPr="006F5D87">
        <w:rPr>
          <w:sz w:val="24"/>
          <w:szCs w:val="24"/>
        </w:rPr>
        <w:t>By executing a</w:t>
      </w:r>
      <w:r w:rsidR="000332DE">
        <w:rPr>
          <w:sz w:val="24"/>
          <w:szCs w:val="24"/>
        </w:rPr>
        <w:t>n</w:t>
      </w:r>
      <w:r w:rsidRPr="006F5D87">
        <w:rPr>
          <w:sz w:val="24"/>
          <w:szCs w:val="24"/>
        </w:rPr>
        <w:t xml:space="preserve"> </w:t>
      </w:r>
      <w:r w:rsidR="000332DE">
        <w:rPr>
          <w:sz w:val="24"/>
          <w:szCs w:val="24"/>
        </w:rPr>
        <w:t>order,</w:t>
      </w:r>
      <w:r w:rsidRPr="006F5D87">
        <w:rPr>
          <w:sz w:val="24"/>
          <w:szCs w:val="24"/>
        </w:rPr>
        <w:t xml:space="preserve"> both Parties certify that the following Economy Act requirements have been met: </w:t>
      </w:r>
    </w:p>
    <w:p w14:paraId="19D84546" w14:textId="77777777" w:rsidR="00CD3E71" w:rsidRPr="004861D4" w:rsidRDefault="00CD3E71" w:rsidP="00564D75">
      <w:pPr>
        <w:rPr>
          <w:snapToGrid w:val="0"/>
          <w:sz w:val="24"/>
          <w:szCs w:val="24"/>
        </w:rPr>
      </w:pPr>
    </w:p>
    <w:p w14:paraId="18E64D4C" w14:textId="6E07695B" w:rsidR="00CD3E71" w:rsidRDefault="00B66DB2" w:rsidP="00F91138">
      <w:pPr>
        <w:pStyle w:val="Default"/>
        <w:ind w:firstLine="720"/>
      </w:pPr>
      <w:r w:rsidRPr="004861D4">
        <w:t>1</w:t>
      </w:r>
      <w:r w:rsidR="00F91138">
        <w:t>)</w:t>
      </w:r>
      <w:r w:rsidRPr="004861D4">
        <w:t xml:space="preserve"> The </w:t>
      </w:r>
      <w:r w:rsidRPr="004861D4">
        <w:rPr>
          <w:snapToGrid w:val="0"/>
        </w:rPr>
        <w:t>[ORDERING ACTIVITY]</w:t>
      </w:r>
      <w:r w:rsidRPr="004861D4">
        <w:t xml:space="preserve"> has determined that funds are available; </w:t>
      </w:r>
    </w:p>
    <w:p w14:paraId="69F654B5" w14:textId="77777777" w:rsidR="00B84DCD" w:rsidRPr="004861D4" w:rsidRDefault="00B84DCD" w:rsidP="00F91138">
      <w:pPr>
        <w:pStyle w:val="Default"/>
        <w:ind w:firstLine="720"/>
      </w:pPr>
    </w:p>
    <w:p w14:paraId="56301F4B" w14:textId="2D61C51E" w:rsidR="00CD3E71" w:rsidRDefault="00B66DB2" w:rsidP="00F91138">
      <w:pPr>
        <w:pStyle w:val="Default"/>
        <w:ind w:firstLine="720"/>
      </w:pPr>
      <w:r w:rsidRPr="004861D4">
        <w:t>2</w:t>
      </w:r>
      <w:r w:rsidR="00F91138">
        <w:t>)</w:t>
      </w:r>
      <w:r w:rsidRPr="004861D4">
        <w:t xml:space="preserve"> The </w:t>
      </w:r>
      <w:r w:rsidRPr="004861D4">
        <w:rPr>
          <w:snapToGrid w:val="0"/>
        </w:rPr>
        <w:t xml:space="preserve">[ORDERING ACTIVITY] has determined </w:t>
      </w:r>
      <w:r w:rsidRPr="004861D4">
        <w:t xml:space="preserve">that the order is in the best interest of the United States Government; </w:t>
      </w:r>
    </w:p>
    <w:p w14:paraId="7D492844" w14:textId="77777777" w:rsidR="00B84DCD" w:rsidRPr="004861D4" w:rsidRDefault="00B84DCD" w:rsidP="00F91138">
      <w:pPr>
        <w:pStyle w:val="Default"/>
        <w:ind w:firstLine="720"/>
      </w:pPr>
    </w:p>
    <w:p w14:paraId="0F2D736A" w14:textId="49E6C0F1" w:rsidR="00CD3E71" w:rsidRDefault="002F3EAD" w:rsidP="00F91138">
      <w:pPr>
        <w:pStyle w:val="Default"/>
        <w:ind w:firstLine="720"/>
      </w:pPr>
      <w:r>
        <w:t>3</w:t>
      </w:r>
      <w:r w:rsidR="00F91138">
        <w:t>)</w:t>
      </w:r>
      <w:r>
        <w:t xml:space="preserve"> USACE</w:t>
      </w:r>
      <w:r w:rsidR="00B66DB2" w:rsidRPr="004861D4">
        <w:t xml:space="preserve"> has determined that it is able to provide or get by contract the </w:t>
      </w:r>
      <w:r w:rsidR="005B4869">
        <w:rPr>
          <w:snapToGrid w:val="0"/>
        </w:rPr>
        <w:t>s</w:t>
      </w:r>
      <w:r w:rsidR="005B4869" w:rsidRPr="005B4869">
        <w:rPr>
          <w:snapToGrid w:val="0"/>
        </w:rPr>
        <w:t>ervices and any good</w:t>
      </w:r>
      <w:r w:rsidR="00B3633E">
        <w:rPr>
          <w:snapToGrid w:val="0"/>
        </w:rPr>
        <w:t>s</w:t>
      </w:r>
      <w:r w:rsidR="005B4869" w:rsidRPr="005B4869">
        <w:rPr>
          <w:snapToGrid w:val="0"/>
        </w:rPr>
        <w:t xml:space="preserve"> related thereto</w:t>
      </w:r>
      <w:r w:rsidR="00B66DB2" w:rsidRPr="004861D4">
        <w:t xml:space="preserve">; and </w:t>
      </w:r>
    </w:p>
    <w:p w14:paraId="7A9AA74B" w14:textId="77777777" w:rsidR="00B84DCD" w:rsidRPr="004861D4" w:rsidRDefault="00B84DCD" w:rsidP="00F91138">
      <w:pPr>
        <w:pStyle w:val="Default"/>
        <w:ind w:firstLine="720"/>
      </w:pPr>
    </w:p>
    <w:p w14:paraId="5DB163F3" w14:textId="6384BD1A" w:rsidR="00CD3E71" w:rsidRPr="004861D4" w:rsidRDefault="00B66DB2" w:rsidP="00F91138">
      <w:pPr>
        <w:ind w:firstLine="720"/>
        <w:rPr>
          <w:snapToGrid w:val="0"/>
          <w:sz w:val="24"/>
          <w:szCs w:val="24"/>
        </w:rPr>
      </w:pPr>
      <w:r w:rsidRPr="004861D4">
        <w:rPr>
          <w:sz w:val="24"/>
          <w:szCs w:val="24"/>
        </w:rPr>
        <w:t>4</w:t>
      </w:r>
      <w:r w:rsidR="00F91138">
        <w:rPr>
          <w:sz w:val="24"/>
          <w:szCs w:val="24"/>
        </w:rPr>
        <w:t>)</w:t>
      </w:r>
      <w:r w:rsidRPr="004861D4">
        <w:rPr>
          <w:sz w:val="24"/>
          <w:szCs w:val="24"/>
        </w:rPr>
        <w:t xml:space="preserve"> The </w:t>
      </w:r>
      <w:r w:rsidRPr="004861D4">
        <w:rPr>
          <w:snapToGrid w:val="0"/>
          <w:sz w:val="24"/>
          <w:szCs w:val="24"/>
        </w:rPr>
        <w:t>[ORDERING ACTIVITY]</w:t>
      </w:r>
      <w:r w:rsidRPr="004861D4">
        <w:rPr>
          <w:sz w:val="24"/>
          <w:szCs w:val="24"/>
        </w:rPr>
        <w:t xml:space="preserve"> has determined that the ordered </w:t>
      </w:r>
      <w:r w:rsidR="005B4869">
        <w:rPr>
          <w:snapToGrid w:val="0"/>
          <w:sz w:val="24"/>
          <w:szCs w:val="24"/>
        </w:rPr>
        <w:t>s</w:t>
      </w:r>
      <w:r w:rsidR="005B4869" w:rsidRPr="005B4869">
        <w:rPr>
          <w:snapToGrid w:val="0"/>
          <w:sz w:val="24"/>
          <w:szCs w:val="24"/>
        </w:rPr>
        <w:t>ervices and any good</w:t>
      </w:r>
      <w:r w:rsidR="00B3633E">
        <w:rPr>
          <w:snapToGrid w:val="0"/>
          <w:sz w:val="24"/>
          <w:szCs w:val="24"/>
        </w:rPr>
        <w:t>s</w:t>
      </w:r>
      <w:r w:rsidR="005B4869" w:rsidRPr="005B4869">
        <w:rPr>
          <w:snapToGrid w:val="0"/>
          <w:sz w:val="24"/>
          <w:szCs w:val="24"/>
        </w:rPr>
        <w:t xml:space="preserve"> related thereto</w:t>
      </w:r>
      <w:r w:rsidRPr="004861D4">
        <w:rPr>
          <w:sz w:val="24"/>
          <w:szCs w:val="24"/>
        </w:rPr>
        <w:t xml:space="preserve"> cannot be provided by</w:t>
      </w:r>
      <w:r w:rsidR="005A43C7" w:rsidRPr="004861D4">
        <w:rPr>
          <w:sz w:val="24"/>
          <w:szCs w:val="24"/>
        </w:rPr>
        <w:t xml:space="preserve"> contract</w:t>
      </w:r>
      <w:r w:rsidRPr="004861D4">
        <w:rPr>
          <w:color w:val="0000FF"/>
          <w:sz w:val="24"/>
          <w:szCs w:val="24"/>
        </w:rPr>
        <w:t xml:space="preserve"> </w:t>
      </w:r>
      <w:r w:rsidRPr="004861D4">
        <w:rPr>
          <w:sz w:val="24"/>
          <w:szCs w:val="24"/>
        </w:rPr>
        <w:t>as conveniently or economically by a commercial enterprise.</w:t>
      </w:r>
    </w:p>
    <w:p w14:paraId="79545530" w14:textId="77777777" w:rsidR="00E0560C" w:rsidRPr="004861D4" w:rsidRDefault="00E0560C" w:rsidP="00E0560C">
      <w:pPr>
        <w:rPr>
          <w:snapToGrid w:val="0"/>
          <w:sz w:val="24"/>
          <w:szCs w:val="24"/>
        </w:rPr>
      </w:pPr>
    </w:p>
    <w:p w14:paraId="2293FC5F" w14:textId="4FEB7C45" w:rsidR="00F91138" w:rsidRDefault="00F91138" w:rsidP="00F91138">
      <w:pPr>
        <w:pStyle w:val="BodyText"/>
        <w:ind w:firstLine="600"/>
      </w:pPr>
      <w:r w:rsidRPr="002F5500">
        <w:t>In addition to the above, when the provision of the ordered services</w:t>
      </w:r>
      <w:r>
        <w:t xml:space="preserve"> or any goods related thereto</w:t>
      </w:r>
      <w:r w:rsidRPr="002F5500">
        <w:t xml:space="preserve"> under an order requires USACE to perform a contract action on behalf of </w:t>
      </w:r>
      <w:r>
        <w:t xml:space="preserve">the </w:t>
      </w:r>
      <w:r>
        <w:rPr>
          <w:spacing w:val="-1"/>
        </w:rPr>
        <w:t>[</w:t>
      </w:r>
      <w:r>
        <w:rPr>
          <w:color w:val="0070C0"/>
          <w:spacing w:val="-1"/>
        </w:rPr>
        <w:t>ORDERING ACTIVITY</w:t>
      </w:r>
      <w:r>
        <w:rPr>
          <w:spacing w:val="-1"/>
        </w:rPr>
        <w:t>]</w:t>
      </w:r>
      <w:r w:rsidRPr="002F5500">
        <w:t xml:space="preserve">, </w:t>
      </w:r>
      <w:r>
        <w:t xml:space="preserve">the </w:t>
      </w:r>
      <w:r>
        <w:rPr>
          <w:spacing w:val="-1"/>
        </w:rPr>
        <w:t>[</w:t>
      </w:r>
      <w:r>
        <w:rPr>
          <w:color w:val="0070C0"/>
          <w:spacing w:val="-1"/>
        </w:rPr>
        <w:t>ORDERING ACTIVITY</w:t>
      </w:r>
      <w:r>
        <w:rPr>
          <w:spacing w:val="-1"/>
        </w:rPr>
        <w:t>]</w:t>
      </w:r>
      <w:r w:rsidRPr="002F5500">
        <w:t xml:space="preserve"> must include the required Economy Act Determinations and Findings under FAR subpart 17.502-2 on each FS Form 7600B </w:t>
      </w:r>
      <w:r>
        <w:t xml:space="preserve">(or similar document) </w:t>
      </w:r>
      <w:r w:rsidRPr="002F5500">
        <w:t>or provide separate written Determinations and Findings documents for each FS Form 7600B</w:t>
      </w:r>
      <w:r>
        <w:t xml:space="preserve"> (or similar document)</w:t>
      </w:r>
      <w:r w:rsidRPr="002F5500">
        <w:t>.</w:t>
      </w:r>
    </w:p>
    <w:p w14:paraId="61B60F87" w14:textId="77777777" w:rsidR="005A43C7" w:rsidRPr="004861D4" w:rsidRDefault="005A43C7" w:rsidP="005A43C7">
      <w:pPr>
        <w:ind w:firstLine="720"/>
        <w:rPr>
          <w:snapToGrid w:val="0"/>
          <w:sz w:val="24"/>
          <w:szCs w:val="24"/>
        </w:rPr>
      </w:pPr>
    </w:p>
    <w:p w14:paraId="207E997E" w14:textId="01C10DC9" w:rsidR="001F5D41" w:rsidRPr="004861D4" w:rsidRDefault="00CE4986" w:rsidP="007033A2">
      <w:pPr>
        <w:ind w:firstLine="720"/>
        <w:rPr>
          <w:snapToGrid w:val="0"/>
          <w:sz w:val="24"/>
          <w:szCs w:val="24"/>
        </w:rPr>
      </w:pPr>
      <w:r>
        <w:rPr>
          <w:snapToGrid w:val="0"/>
          <w:sz w:val="24"/>
          <w:szCs w:val="24"/>
        </w:rPr>
        <w:t>O</w:t>
      </w:r>
      <w:r w:rsidR="000332DE">
        <w:rPr>
          <w:snapToGrid w:val="0"/>
          <w:sz w:val="24"/>
          <w:szCs w:val="24"/>
        </w:rPr>
        <w:t>rders</w:t>
      </w:r>
      <w:r w:rsidR="00AC60D3" w:rsidRPr="004861D4">
        <w:rPr>
          <w:snapToGrid w:val="0"/>
          <w:sz w:val="24"/>
          <w:szCs w:val="24"/>
        </w:rPr>
        <w:t xml:space="preserve"> must include:</w:t>
      </w:r>
    </w:p>
    <w:p w14:paraId="33D33C62" w14:textId="77777777" w:rsidR="001F5D41" w:rsidRPr="004861D4" w:rsidRDefault="001F5D41">
      <w:pPr>
        <w:rPr>
          <w:snapToGrid w:val="0"/>
          <w:sz w:val="24"/>
          <w:szCs w:val="24"/>
        </w:rPr>
      </w:pPr>
    </w:p>
    <w:p w14:paraId="49C04BA0" w14:textId="77777777" w:rsidR="001F5D41" w:rsidRPr="004861D4" w:rsidRDefault="001F5D41">
      <w:pPr>
        <w:rPr>
          <w:snapToGrid w:val="0"/>
          <w:sz w:val="24"/>
          <w:szCs w:val="24"/>
        </w:rPr>
      </w:pPr>
      <w:r w:rsidRPr="004861D4">
        <w:rPr>
          <w:snapToGrid w:val="0"/>
          <w:sz w:val="24"/>
          <w:szCs w:val="24"/>
        </w:rPr>
        <w:tab/>
        <w:t>-a detailed scope of work statement;</w:t>
      </w:r>
    </w:p>
    <w:p w14:paraId="712212A9" w14:textId="77777777" w:rsidR="001F5D41" w:rsidRPr="004861D4" w:rsidRDefault="001F5D41">
      <w:pPr>
        <w:rPr>
          <w:snapToGrid w:val="0"/>
          <w:sz w:val="24"/>
          <w:szCs w:val="24"/>
        </w:rPr>
      </w:pPr>
      <w:r w:rsidRPr="004861D4">
        <w:rPr>
          <w:snapToGrid w:val="0"/>
          <w:sz w:val="24"/>
          <w:szCs w:val="24"/>
        </w:rPr>
        <w:tab/>
        <w:t>-schedules;</w:t>
      </w:r>
    </w:p>
    <w:p w14:paraId="4332DFEB" w14:textId="77777777" w:rsidR="001F5D41" w:rsidRPr="004861D4" w:rsidRDefault="001F5D41">
      <w:pPr>
        <w:rPr>
          <w:snapToGrid w:val="0"/>
          <w:sz w:val="24"/>
          <w:szCs w:val="24"/>
        </w:rPr>
      </w:pPr>
      <w:r w:rsidRPr="004861D4">
        <w:rPr>
          <w:snapToGrid w:val="0"/>
          <w:sz w:val="24"/>
          <w:szCs w:val="24"/>
        </w:rPr>
        <w:lastRenderedPageBreak/>
        <w:tab/>
        <w:t xml:space="preserve">-funding arrangements, including whether payment shall be in advance or by reimbursement; </w:t>
      </w:r>
    </w:p>
    <w:p w14:paraId="11C52466" w14:textId="6EAD3CD1" w:rsidR="001F5D41" w:rsidRPr="004861D4" w:rsidRDefault="001F5D41">
      <w:pPr>
        <w:rPr>
          <w:snapToGrid w:val="0"/>
          <w:sz w:val="24"/>
          <w:szCs w:val="24"/>
        </w:rPr>
      </w:pPr>
      <w:r w:rsidRPr="004861D4">
        <w:rPr>
          <w:snapToGrid w:val="0"/>
          <w:sz w:val="24"/>
          <w:szCs w:val="24"/>
        </w:rPr>
        <w:tab/>
        <w:t xml:space="preserve">-the amount of funds required and available to accomplish the scope of work; </w:t>
      </w:r>
    </w:p>
    <w:p w14:paraId="5312115B" w14:textId="77777777" w:rsidR="001F5D41" w:rsidRPr="004861D4" w:rsidRDefault="001F5D41">
      <w:pPr>
        <w:rPr>
          <w:snapToGrid w:val="0"/>
          <w:sz w:val="24"/>
          <w:szCs w:val="24"/>
        </w:rPr>
      </w:pPr>
      <w:r w:rsidRPr="004861D4">
        <w:rPr>
          <w:snapToGrid w:val="0"/>
          <w:sz w:val="24"/>
          <w:szCs w:val="24"/>
        </w:rPr>
        <w:tab/>
        <w:t>-the [</w:t>
      </w:r>
      <w:r w:rsidR="009F3F08" w:rsidRPr="004861D4">
        <w:rPr>
          <w:snapToGrid w:val="0"/>
          <w:sz w:val="24"/>
          <w:szCs w:val="24"/>
        </w:rPr>
        <w:t>ORDERING ACTIVITY</w:t>
      </w:r>
      <w:r w:rsidRPr="004861D4">
        <w:rPr>
          <w:snapToGrid w:val="0"/>
          <w:sz w:val="24"/>
          <w:szCs w:val="24"/>
        </w:rPr>
        <w:t>]'s fund citation and the date upon which the cited funds expire for obligation purposes;</w:t>
      </w:r>
    </w:p>
    <w:p w14:paraId="0331EEB8" w14:textId="6B4C4CD2" w:rsidR="001F5D41" w:rsidRPr="004861D4" w:rsidRDefault="001F5D41">
      <w:pPr>
        <w:rPr>
          <w:snapToGrid w:val="0"/>
          <w:sz w:val="24"/>
          <w:szCs w:val="24"/>
        </w:rPr>
      </w:pPr>
    </w:p>
    <w:p w14:paraId="2D9FC9BC" w14:textId="2357CE16" w:rsidR="001F5D41" w:rsidRPr="004861D4" w:rsidRDefault="001F5D41">
      <w:pPr>
        <w:rPr>
          <w:snapToGrid w:val="0"/>
          <w:sz w:val="24"/>
          <w:szCs w:val="24"/>
        </w:rPr>
      </w:pPr>
      <w:r w:rsidRPr="004861D4">
        <w:rPr>
          <w:snapToGrid w:val="0"/>
          <w:sz w:val="24"/>
          <w:szCs w:val="24"/>
        </w:rPr>
        <w:tab/>
        <w:t xml:space="preserve">-procedures for amending or modifying the </w:t>
      </w:r>
      <w:r w:rsidR="000332DE">
        <w:rPr>
          <w:snapToGrid w:val="0"/>
          <w:sz w:val="24"/>
          <w:szCs w:val="24"/>
        </w:rPr>
        <w:t>order</w:t>
      </w:r>
      <w:r w:rsidRPr="004861D4">
        <w:rPr>
          <w:snapToGrid w:val="0"/>
          <w:sz w:val="24"/>
          <w:szCs w:val="24"/>
        </w:rPr>
        <w:t>; and</w:t>
      </w:r>
    </w:p>
    <w:p w14:paraId="660AF050" w14:textId="692C02F5" w:rsidR="00E408EE" w:rsidRPr="004861D4" w:rsidRDefault="001F5D41" w:rsidP="00E408EE">
      <w:pPr>
        <w:rPr>
          <w:snapToGrid w:val="0"/>
          <w:sz w:val="24"/>
          <w:szCs w:val="24"/>
        </w:rPr>
      </w:pPr>
      <w:r w:rsidRPr="004861D4">
        <w:rPr>
          <w:snapToGrid w:val="0"/>
          <w:sz w:val="24"/>
          <w:szCs w:val="24"/>
        </w:rPr>
        <w:tab/>
        <w:t xml:space="preserve">-such other particulars as are necessary to describe clearly the obligations of the </w:t>
      </w:r>
      <w:r w:rsidR="00D40237" w:rsidRPr="004861D4">
        <w:rPr>
          <w:snapToGrid w:val="0"/>
          <w:sz w:val="24"/>
          <w:szCs w:val="24"/>
        </w:rPr>
        <w:t>Part</w:t>
      </w:r>
      <w:r w:rsidRPr="004861D4">
        <w:rPr>
          <w:snapToGrid w:val="0"/>
          <w:sz w:val="24"/>
          <w:szCs w:val="24"/>
        </w:rPr>
        <w:t xml:space="preserve">ies with respect to the requested </w:t>
      </w:r>
      <w:r w:rsidR="00D065AA">
        <w:rPr>
          <w:snapToGrid w:val="0"/>
          <w:sz w:val="24"/>
          <w:szCs w:val="24"/>
        </w:rPr>
        <w:t>services and any goods related thereto</w:t>
      </w:r>
      <w:r w:rsidRPr="004861D4">
        <w:rPr>
          <w:snapToGrid w:val="0"/>
          <w:sz w:val="24"/>
          <w:szCs w:val="24"/>
        </w:rPr>
        <w:t>.</w:t>
      </w:r>
      <w:r w:rsidR="00E408EE" w:rsidRPr="004861D4">
        <w:rPr>
          <w:snapToGrid w:val="0"/>
          <w:sz w:val="24"/>
          <w:szCs w:val="24"/>
        </w:rPr>
        <w:t xml:space="preserve"> </w:t>
      </w:r>
    </w:p>
    <w:p w14:paraId="4CB214B0" w14:textId="77777777" w:rsidR="001F5D41" w:rsidRPr="004861D4" w:rsidRDefault="001F5D41">
      <w:pPr>
        <w:rPr>
          <w:snapToGrid w:val="0"/>
          <w:sz w:val="24"/>
          <w:szCs w:val="24"/>
        </w:rPr>
      </w:pPr>
    </w:p>
    <w:p w14:paraId="66D085CB" w14:textId="6057B9C5" w:rsidR="00074846" w:rsidRPr="004861D4" w:rsidRDefault="00074846" w:rsidP="004C127A">
      <w:pPr>
        <w:ind w:firstLine="720"/>
        <w:rPr>
          <w:snapToGrid w:val="0"/>
          <w:sz w:val="24"/>
          <w:szCs w:val="24"/>
        </w:rPr>
      </w:pPr>
      <w:r w:rsidRPr="004861D4">
        <w:rPr>
          <w:snapToGrid w:val="0"/>
          <w:sz w:val="24"/>
          <w:szCs w:val="24"/>
        </w:rPr>
        <w:t>In the event of a conflict between this MOA and a</w:t>
      </w:r>
      <w:r w:rsidR="000332DE">
        <w:rPr>
          <w:snapToGrid w:val="0"/>
          <w:sz w:val="24"/>
          <w:szCs w:val="24"/>
        </w:rPr>
        <w:t xml:space="preserve">n </w:t>
      </w:r>
      <w:r w:rsidR="00F91138">
        <w:rPr>
          <w:snapToGrid w:val="0"/>
          <w:sz w:val="24"/>
          <w:szCs w:val="24"/>
        </w:rPr>
        <w:t xml:space="preserve">associated GT&amp;C or </w:t>
      </w:r>
      <w:r w:rsidR="000332DE">
        <w:rPr>
          <w:snapToGrid w:val="0"/>
          <w:sz w:val="24"/>
          <w:szCs w:val="24"/>
        </w:rPr>
        <w:t>order</w:t>
      </w:r>
      <w:r w:rsidRPr="004861D4">
        <w:rPr>
          <w:snapToGrid w:val="0"/>
          <w:sz w:val="24"/>
          <w:szCs w:val="24"/>
        </w:rPr>
        <w:t>, this MOA shall control.</w:t>
      </w:r>
    </w:p>
    <w:p w14:paraId="68A99F20" w14:textId="77777777" w:rsidR="00074846" w:rsidRPr="004861D4" w:rsidRDefault="00074846">
      <w:pPr>
        <w:rPr>
          <w:snapToGrid w:val="0"/>
          <w:sz w:val="24"/>
          <w:szCs w:val="24"/>
        </w:rPr>
      </w:pPr>
    </w:p>
    <w:p w14:paraId="4E4A7B6C" w14:textId="584D5A15" w:rsidR="001F5D41" w:rsidRPr="004861D4" w:rsidRDefault="001F5D41">
      <w:pPr>
        <w:rPr>
          <w:snapToGrid w:val="0"/>
          <w:sz w:val="24"/>
          <w:szCs w:val="24"/>
        </w:rPr>
      </w:pPr>
      <w:r w:rsidRPr="004861D4">
        <w:rPr>
          <w:snapToGrid w:val="0"/>
          <w:sz w:val="24"/>
          <w:szCs w:val="24"/>
        </w:rPr>
        <w:t>ARTICLE V</w:t>
      </w:r>
      <w:r w:rsidR="00791E70">
        <w:rPr>
          <w:snapToGrid w:val="0"/>
          <w:sz w:val="24"/>
          <w:szCs w:val="24"/>
        </w:rPr>
        <w:t>I</w:t>
      </w:r>
      <w:r w:rsidRPr="004861D4">
        <w:rPr>
          <w:snapToGrid w:val="0"/>
          <w:sz w:val="24"/>
          <w:szCs w:val="24"/>
        </w:rPr>
        <w:t xml:space="preserve"> - RESPONSIBILITIES OF THE PARTIES</w:t>
      </w:r>
    </w:p>
    <w:p w14:paraId="1A6DAE2F" w14:textId="77777777" w:rsidR="001F5D41" w:rsidRPr="004861D4" w:rsidRDefault="001F5D41">
      <w:pPr>
        <w:rPr>
          <w:snapToGrid w:val="0"/>
          <w:sz w:val="24"/>
          <w:szCs w:val="24"/>
        </w:rPr>
      </w:pPr>
    </w:p>
    <w:p w14:paraId="7CC013A4" w14:textId="587A55C8" w:rsidR="001F5D41" w:rsidRPr="004861D4" w:rsidRDefault="001F5D41">
      <w:pPr>
        <w:rPr>
          <w:snapToGrid w:val="0"/>
          <w:sz w:val="24"/>
          <w:szCs w:val="24"/>
        </w:rPr>
      </w:pPr>
      <w:r w:rsidRPr="004861D4">
        <w:rPr>
          <w:snapToGrid w:val="0"/>
          <w:sz w:val="24"/>
          <w:szCs w:val="24"/>
        </w:rPr>
        <w:tab/>
      </w:r>
      <w:r w:rsidR="00F91138">
        <w:rPr>
          <w:snapToGrid w:val="0"/>
          <w:sz w:val="24"/>
          <w:szCs w:val="24"/>
        </w:rPr>
        <w:t>USACE shall</w:t>
      </w:r>
      <w:r w:rsidR="006A10C3">
        <w:rPr>
          <w:snapToGrid w:val="0"/>
          <w:sz w:val="24"/>
          <w:szCs w:val="24"/>
        </w:rPr>
        <w:t>:</w:t>
      </w:r>
    </w:p>
    <w:p w14:paraId="6FBE8139" w14:textId="77777777" w:rsidR="001F5D41" w:rsidRPr="004861D4" w:rsidRDefault="001F5D41">
      <w:pPr>
        <w:rPr>
          <w:snapToGrid w:val="0"/>
          <w:sz w:val="24"/>
          <w:szCs w:val="24"/>
        </w:rPr>
      </w:pPr>
    </w:p>
    <w:p w14:paraId="7A705147" w14:textId="5F0324EA" w:rsidR="001F5D41" w:rsidRPr="004861D4" w:rsidRDefault="002F3EAD">
      <w:pPr>
        <w:rPr>
          <w:snapToGrid w:val="0"/>
          <w:sz w:val="24"/>
          <w:szCs w:val="24"/>
        </w:rPr>
      </w:pPr>
      <w:r>
        <w:rPr>
          <w:snapToGrid w:val="0"/>
          <w:sz w:val="24"/>
          <w:szCs w:val="24"/>
        </w:rPr>
        <w:tab/>
        <w:t xml:space="preserve">1.  </w:t>
      </w:r>
      <w:r w:rsidR="006A10C3">
        <w:rPr>
          <w:snapToGrid w:val="0"/>
          <w:sz w:val="24"/>
          <w:szCs w:val="24"/>
        </w:rPr>
        <w:t>P</w:t>
      </w:r>
      <w:r w:rsidR="001F5D41" w:rsidRPr="004861D4">
        <w:rPr>
          <w:snapToGrid w:val="0"/>
          <w:sz w:val="24"/>
          <w:szCs w:val="24"/>
        </w:rPr>
        <w:t>rovide the [</w:t>
      </w:r>
      <w:r w:rsidR="009F3F08" w:rsidRPr="004861D4">
        <w:rPr>
          <w:snapToGrid w:val="0"/>
          <w:sz w:val="24"/>
          <w:szCs w:val="24"/>
        </w:rPr>
        <w:t>ORDERING ACTIVITY</w:t>
      </w:r>
      <w:r w:rsidR="001F5D41" w:rsidRPr="004861D4">
        <w:rPr>
          <w:snapToGrid w:val="0"/>
          <w:sz w:val="24"/>
          <w:szCs w:val="24"/>
        </w:rPr>
        <w:t xml:space="preserve">] with </w:t>
      </w:r>
      <w:r w:rsidR="006A10C3">
        <w:rPr>
          <w:snapToGrid w:val="0"/>
          <w:sz w:val="24"/>
          <w:szCs w:val="24"/>
        </w:rPr>
        <w:t>services and any good</w:t>
      </w:r>
      <w:r w:rsidR="00B3633E">
        <w:rPr>
          <w:snapToGrid w:val="0"/>
          <w:sz w:val="24"/>
          <w:szCs w:val="24"/>
        </w:rPr>
        <w:t>s</w:t>
      </w:r>
      <w:r w:rsidR="006A10C3">
        <w:rPr>
          <w:snapToGrid w:val="0"/>
          <w:sz w:val="24"/>
          <w:szCs w:val="24"/>
        </w:rPr>
        <w:t xml:space="preserve"> related thereto</w:t>
      </w:r>
      <w:r w:rsidR="001F5D41" w:rsidRPr="004861D4">
        <w:rPr>
          <w:snapToGrid w:val="0"/>
          <w:sz w:val="24"/>
          <w:szCs w:val="24"/>
        </w:rPr>
        <w:t xml:space="preserve"> in accordance with the purpose, terms, and conditions of this MOA and </w:t>
      </w:r>
      <w:r w:rsidR="00A373C5">
        <w:rPr>
          <w:snapToGrid w:val="0"/>
          <w:sz w:val="24"/>
          <w:szCs w:val="24"/>
        </w:rPr>
        <w:t>any</w:t>
      </w:r>
      <w:r w:rsidR="00A373C5" w:rsidRPr="004861D4">
        <w:rPr>
          <w:snapToGrid w:val="0"/>
          <w:sz w:val="24"/>
          <w:szCs w:val="24"/>
        </w:rPr>
        <w:t xml:space="preserve"> </w:t>
      </w:r>
      <w:r w:rsidR="001F5D41" w:rsidRPr="004861D4">
        <w:rPr>
          <w:snapToGrid w:val="0"/>
          <w:sz w:val="24"/>
          <w:szCs w:val="24"/>
        </w:rPr>
        <w:t xml:space="preserve">specific requirements set forth in </w:t>
      </w:r>
      <w:r w:rsidR="006A10C3">
        <w:rPr>
          <w:snapToGrid w:val="0"/>
          <w:sz w:val="24"/>
          <w:szCs w:val="24"/>
        </w:rPr>
        <w:t xml:space="preserve">associated GT&amp;C(s), </w:t>
      </w:r>
      <w:r w:rsidR="000332DE">
        <w:rPr>
          <w:snapToGrid w:val="0"/>
          <w:sz w:val="24"/>
          <w:szCs w:val="24"/>
        </w:rPr>
        <w:t>order</w:t>
      </w:r>
      <w:r w:rsidR="001F5D41" w:rsidRPr="004861D4">
        <w:rPr>
          <w:snapToGrid w:val="0"/>
          <w:sz w:val="24"/>
          <w:szCs w:val="24"/>
        </w:rPr>
        <w:t>s</w:t>
      </w:r>
      <w:r w:rsidR="006A10C3">
        <w:rPr>
          <w:snapToGrid w:val="0"/>
          <w:sz w:val="24"/>
          <w:szCs w:val="24"/>
        </w:rPr>
        <w:t>,</w:t>
      </w:r>
      <w:r w:rsidR="001F5D41" w:rsidRPr="004861D4">
        <w:rPr>
          <w:snapToGrid w:val="0"/>
          <w:sz w:val="24"/>
          <w:szCs w:val="24"/>
        </w:rPr>
        <w:t xml:space="preserve"> and implementing arrangements.</w:t>
      </w:r>
    </w:p>
    <w:p w14:paraId="41EB0E73" w14:textId="77777777" w:rsidR="001F5D41" w:rsidRPr="004861D4" w:rsidRDefault="001F5D41">
      <w:pPr>
        <w:rPr>
          <w:snapToGrid w:val="0"/>
          <w:sz w:val="24"/>
          <w:szCs w:val="24"/>
        </w:rPr>
      </w:pPr>
    </w:p>
    <w:p w14:paraId="71961CC7" w14:textId="6F5FC853" w:rsidR="001F5D41" w:rsidRPr="004861D4" w:rsidRDefault="001F5D41">
      <w:pPr>
        <w:rPr>
          <w:snapToGrid w:val="0"/>
          <w:sz w:val="24"/>
          <w:szCs w:val="24"/>
        </w:rPr>
      </w:pPr>
      <w:r w:rsidRPr="004861D4">
        <w:rPr>
          <w:snapToGrid w:val="0"/>
          <w:sz w:val="24"/>
          <w:szCs w:val="24"/>
        </w:rPr>
        <w:tab/>
        <w:t xml:space="preserve">2.  </w:t>
      </w:r>
      <w:r w:rsidR="006A10C3">
        <w:rPr>
          <w:snapToGrid w:val="0"/>
          <w:sz w:val="24"/>
          <w:szCs w:val="24"/>
        </w:rPr>
        <w:t>Ensure that only authorized USACE representatives sign orders</w:t>
      </w:r>
      <w:r w:rsidRPr="004861D4">
        <w:rPr>
          <w:snapToGrid w:val="0"/>
          <w:sz w:val="24"/>
          <w:szCs w:val="24"/>
        </w:rPr>
        <w:t>.</w:t>
      </w:r>
    </w:p>
    <w:p w14:paraId="26DAF7AE" w14:textId="77777777" w:rsidR="001F5D41" w:rsidRPr="004861D4" w:rsidRDefault="001F5D41">
      <w:pPr>
        <w:rPr>
          <w:snapToGrid w:val="0"/>
          <w:sz w:val="24"/>
          <w:szCs w:val="24"/>
        </w:rPr>
      </w:pPr>
    </w:p>
    <w:p w14:paraId="2E637D8A" w14:textId="77777777" w:rsidR="001F5D41" w:rsidRPr="004861D4" w:rsidRDefault="001F5D41">
      <w:pPr>
        <w:rPr>
          <w:snapToGrid w:val="0"/>
          <w:sz w:val="24"/>
          <w:szCs w:val="24"/>
        </w:rPr>
      </w:pPr>
    </w:p>
    <w:p w14:paraId="39D3E9A1" w14:textId="1C8D230A" w:rsidR="001F5D41" w:rsidRPr="004861D4" w:rsidRDefault="001F5D41">
      <w:pPr>
        <w:rPr>
          <w:snapToGrid w:val="0"/>
          <w:sz w:val="24"/>
          <w:szCs w:val="24"/>
        </w:rPr>
      </w:pPr>
      <w:r w:rsidRPr="004861D4">
        <w:rPr>
          <w:snapToGrid w:val="0"/>
          <w:sz w:val="24"/>
          <w:szCs w:val="24"/>
        </w:rPr>
        <w:tab/>
      </w:r>
      <w:r w:rsidR="006A10C3">
        <w:rPr>
          <w:snapToGrid w:val="0"/>
          <w:sz w:val="24"/>
          <w:szCs w:val="24"/>
        </w:rPr>
        <w:t>3</w:t>
      </w:r>
      <w:r w:rsidRPr="004861D4">
        <w:rPr>
          <w:snapToGrid w:val="0"/>
          <w:sz w:val="24"/>
          <w:szCs w:val="24"/>
        </w:rPr>
        <w:t xml:space="preserve">.  </w:t>
      </w:r>
      <w:r w:rsidR="006A10C3">
        <w:rPr>
          <w:snapToGrid w:val="0"/>
          <w:sz w:val="24"/>
          <w:szCs w:val="24"/>
        </w:rPr>
        <w:t>P</w:t>
      </w:r>
      <w:r w:rsidRPr="004861D4">
        <w:rPr>
          <w:snapToGrid w:val="0"/>
          <w:sz w:val="24"/>
          <w:szCs w:val="24"/>
        </w:rPr>
        <w:t>rovide detailed periodic progress, financial and other reports to the [</w:t>
      </w:r>
      <w:r w:rsidR="009F3F08" w:rsidRPr="004861D4">
        <w:rPr>
          <w:snapToGrid w:val="0"/>
          <w:sz w:val="24"/>
          <w:szCs w:val="24"/>
        </w:rPr>
        <w:t>ORDERING ACTIVITY</w:t>
      </w:r>
      <w:r w:rsidRPr="004861D4">
        <w:rPr>
          <w:snapToGrid w:val="0"/>
          <w:sz w:val="24"/>
          <w:szCs w:val="24"/>
        </w:rPr>
        <w:t xml:space="preserve">] as agreed to in </w:t>
      </w:r>
      <w:r w:rsidR="006A10C3">
        <w:rPr>
          <w:snapToGrid w:val="0"/>
          <w:sz w:val="24"/>
          <w:szCs w:val="24"/>
        </w:rPr>
        <w:t>an</w:t>
      </w:r>
      <w:r w:rsidR="006A10C3" w:rsidRPr="004861D4">
        <w:rPr>
          <w:snapToGrid w:val="0"/>
          <w:sz w:val="24"/>
          <w:szCs w:val="24"/>
        </w:rPr>
        <w:t xml:space="preserve"> </w:t>
      </w:r>
      <w:r w:rsidR="000332DE">
        <w:rPr>
          <w:snapToGrid w:val="0"/>
          <w:sz w:val="24"/>
          <w:szCs w:val="24"/>
        </w:rPr>
        <w:t>order</w:t>
      </w:r>
      <w:r w:rsidRPr="004861D4">
        <w:rPr>
          <w:snapToGrid w:val="0"/>
          <w:sz w:val="24"/>
          <w:szCs w:val="24"/>
        </w:rPr>
        <w:t xml:space="preserve">.  Financial reports shall include information on all funds received, obligated, and expended, and </w:t>
      </w:r>
      <w:r w:rsidR="00A373C5">
        <w:rPr>
          <w:snapToGrid w:val="0"/>
          <w:sz w:val="24"/>
          <w:szCs w:val="24"/>
        </w:rPr>
        <w:t>any</w:t>
      </w:r>
      <w:r w:rsidR="00A373C5" w:rsidRPr="004861D4">
        <w:rPr>
          <w:snapToGrid w:val="0"/>
          <w:sz w:val="24"/>
          <w:szCs w:val="24"/>
        </w:rPr>
        <w:t xml:space="preserve"> </w:t>
      </w:r>
      <w:r w:rsidRPr="004861D4">
        <w:rPr>
          <w:snapToGrid w:val="0"/>
          <w:sz w:val="24"/>
          <w:szCs w:val="24"/>
        </w:rPr>
        <w:t>forecast</w:t>
      </w:r>
      <w:r w:rsidR="00A373C5">
        <w:rPr>
          <w:snapToGrid w:val="0"/>
          <w:sz w:val="24"/>
          <w:szCs w:val="24"/>
        </w:rPr>
        <w:t>ed</w:t>
      </w:r>
      <w:r w:rsidRPr="004861D4">
        <w:rPr>
          <w:snapToGrid w:val="0"/>
          <w:sz w:val="24"/>
          <w:szCs w:val="24"/>
        </w:rPr>
        <w:t xml:space="preserve"> obligations and expenditures.</w:t>
      </w:r>
    </w:p>
    <w:p w14:paraId="11B69ECE" w14:textId="77777777" w:rsidR="001F5D41" w:rsidRPr="004861D4" w:rsidRDefault="001F5D41">
      <w:pPr>
        <w:rPr>
          <w:snapToGrid w:val="0"/>
          <w:sz w:val="24"/>
          <w:szCs w:val="24"/>
        </w:rPr>
      </w:pPr>
    </w:p>
    <w:p w14:paraId="25F70C18" w14:textId="4A2C4F7E" w:rsidR="001F5D41" w:rsidRPr="004861D4" w:rsidRDefault="001F5D41">
      <w:pPr>
        <w:rPr>
          <w:snapToGrid w:val="0"/>
          <w:sz w:val="24"/>
          <w:szCs w:val="24"/>
        </w:rPr>
      </w:pPr>
      <w:r w:rsidRPr="004861D4">
        <w:rPr>
          <w:snapToGrid w:val="0"/>
          <w:sz w:val="24"/>
          <w:szCs w:val="24"/>
        </w:rPr>
        <w:tab/>
      </w:r>
      <w:r w:rsidR="006A10C3">
        <w:rPr>
          <w:snapToGrid w:val="0"/>
          <w:sz w:val="24"/>
          <w:szCs w:val="24"/>
        </w:rPr>
        <w:t>4</w:t>
      </w:r>
      <w:r w:rsidRPr="004861D4">
        <w:rPr>
          <w:snapToGrid w:val="0"/>
          <w:sz w:val="24"/>
          <w:szCs w:val="24"/>
        </w:rPr>
        <w:t xml:space="preserve">.  </w:t>
      </w:r>
      <w:r w:rsidR="006A10C3">
        <w:rPr>
          <w:snapToGrid w:val="0"/>
          <w:sz w:val="24"/>
          <w:szCs w:val="24"/>
        </w:rPr>
        <w:t>I</w:t>
      </w:r>
      <w:r w:rsidRPr="004861D4">
        <w:rPr>
          <w:snapToGrid w:val="0"/>
          <w:sz w:val="24"/>
          <w:szCs w:val="24"/>
        </w:rPr>
        <w:t>nform the [</w:t>
      </w:r>
      <w:r w:rsidR="009F3F08" w:rsidRPr="004861D4">
        <w:rPr>
          <w:snapToGrid w:val="0"/>
          <w:sz w:val="24"/>
          <w:szCs w:val="24"/>
        </w:rPr>
        <w:t>ORDERING ACTIVITY</w:t>
      </w:r>
      <w:r w:rsidRPr="004861D4">
        <w:rPr>
          <w:snapToGrid w:val="0"/>
          <w:sz w:val="24"/>
          <w:szCs w:val="24"/>
        </w:rPr>
        <w:t xml:space="preserve">] of all contracts entered into under each </w:t>
      </w:r>
      <w:r w:rsidR="000332DE">
        <w:rPr>
          <w:snapToGrid w:val="0"/>
          <w:sz w:val="24"/>
          <w:szCs w:val="24"/>
        </w:rPr>
        <w:t>order</w:t>
      </w:r>
      <w:r w:rsidRPr="004861D4">
        <w:rPr>
          <w:snapToGrid w:val="0"/>
          <w:sz w:val="24"/>
          <w:szCs w:val="24"/>
        </w:rPr>
        <w:t>.</w:t>
      </w:r>
    </w:p>
    <w:p w14:paraId="1197C498" w14:textId="77777777" w:rsidR="001F5D41" w:rsidRPr="004861D4" w:rsidRDefault="001F5D41">
      <w:pPr>
        <w:rPr>
          <w:snapToGrid w:val="0"/>
          <w:sz w:val="24"/>
          <w:szCs w:val="24"/>
        </w:rPr>
      </w:pPr>
    </w:p>
    <w:p w14:paraId="065DC6D3" w14:textId="20F27D13" w:rsidR="001F5D41" w:rsidRPr="004861D4" w:rsidRDefault="001F5D41">
      <w:pPr>
        <w:rPr>
          <w:snapToGrid w:val="0"/>
          <w:sz w:val="24"/>
          <w:szCs w:val="24"/>
        </w:rPr>
      </w:pPr>
      <w:r w:rsidRPr="004861D4">
        <w:rPr>
          <w:snapToGrid w:val="0"/>
          <w:sz w:val="24"/>
          <w:szCs w:val="24"/>
        </w:rPr>
        <w:tab/>
      </w:r>
      <w:r w:rsidR="006A10C3">
        <w:rPr>
          <w:snapToGrid w:val="0"/>
          <w:sz w:val="24"/>
          <w:szCs w:val="24"/>
        </w:rPr>
        <w:t>T</w:t>
      </w:r>
      <w:r w:rsidRPr="004861D4">
        <w:rPr>
          <w:snapToGrid w:val="0"/>
          <w:sz w:val="24"/>
          <w:szCs w:val="24"/>
        </w:rPr>
        <w:t>he [ORDERING AGENCY]</w:t>
      </w:r>
      <w:r w:rsidR="006A10C3">
        <w:rPr>
          <w:snapToGrid w:val="0"/>
          <w:sz w:val="24"/>
          <w:szCs w:val="24"/>
        </w:rPr>
        <w:t xml:space="preserve"> shall:</w:t>
      </w:r>
    </w:p>
    <w:p w14:paraId="56A14AB1" w14:textId="77777777" w:rsidR="001F5D41" w:rsidRPr="004861D4" w:rsidRDefault="001F5D41">
      <w:pPr>
        <w:rPr>
          <w:snapToGrid w:val="0"/>
          <w:sz w:val="24"/>
          <w:szCs w:val="24"/>
        </w:rPr>
      </w:pPr>
    </w:p>
    <w:p w14:paraId="04BB516E" w14:textId="6A24262A" w:rsidR="00385580" w:rsidRPr="004861D4" w:rsidRDefault="006A10C3" w:rsidP="00254243">
      <w:pPr>
        <w:numPr>
          <w:ilvl w:val="0"/>
          <w:numId w:val="1"/>
        </w:numPr>
        <w:ind w:left="0" w:firstLine="720"/>
        <w:rPr>
          <w:snapToGrid w:val="0"/>
          <w:sz w:val="24"/>
          <w:szCs w:val="24"/>
        </w:rPr>
      </w:pPr>
      <w:r>
        <w:rPr>
          <w:snapToGrid w:val="0"/>
          <w:sz w:val="24"/>
          <w:szCs w:val="24"/>
        </w:rPr>
        <w:t>C</w:t>
      </w:r>
      <w:r w:rsidR="001F5D41" w:rsidRPr="004861D4">
        <w:rPr>
          <w:snapToGrid w:val="0"/>
          <w:sz w:val="24"/>
          <w:szCs w:val="24"/>
        </w:rPr>
        <w:t xml:space="preserve">ertify, prior to the execution of each </w:t>
      </w:r>
      <w:r w:rsidR="000332DE">
        <w:rPr>
          <w:snapToGrid w:val="0"/>
          <w:sz w:val="24"/>
          <w:szCs w:val="24"/>
        </w:rPr>
        <w:t xml:space="preserve">order </w:t>
      </w:r>
      <w:r w:rsidR="001F5D41" w:rsidRPr="004861D4">
        <w:rPr>
          <w:snapToGrid w:val="0"/>
          <w:sz w:val="24"/>
          <w:szCs w:val="24"/>
        </w:rPr>
        <w:t>under this MOA</w:t>
      </w:r>
      <w:r>
        <w:rPr>
          <w:snapToGrid w:val="0"/>
          <w:sz w:val="24"/>
          <w:szCs w:val="24"/>
        </w:rPr>
        <w:t xml:space="preserve"> and associated GT&amp;C(s)</w:t>
      </w:r>
      <w:r w:rsidR="001F5D41" w:rsidRPr="004861D4">
        <w:rPr>
          <w:snapToGrid w:val="0"/>
          <w:sz w:val="24"/>
          <w:szCs w:val="24"/>
        </w:rPr>
        <w:t xml:space="preserve">, that the </w:t>
      </w:r>
      <w:r w:rsidR="000332DE">
        <w:rPr>
          <w:snapToGrid w:val="0"/>
          <w:sz w:val="24"/>
          <w:szCs w:val="24"/>
        </w:rPr>
        <w:t>order</w:t>
      </w:r>
      <w:r w:rsidR="001F5D41" w:rsidRPr="004861D4">
        <w:rPr>
          <w:snapToGrid w:val="0"/>
          <w:sz w:val="24"/>
          <w:szCs w:val="24"/>
        </w:rPr>
        <w:t xml:space="preserve"> complies with the requirements of the Economy Act</w:t>
      </w:r>
      <w:r w:rsidR="00074846" w:rsidRPr="004861D4">
        <w:rPr>
          <w:snapToGrid w:val="0"/>
          <w:sz w:val="24"/>
          <w:szCs w:val="24"/>
        </w:rPr>
        <w:t xml:space="preserve">, and that any required written Economy Act </w:t>
      </w:r>
      <w:r>
        <w:rPr>
          <w:snapToGrid w:val="0"/>
          <w:sz w:val="24"/>
          <w:szCs w:val="24"/>
        </w:rPr>
        <w:t>Determinations and Findings have</w:t>
      </w:r>
      <w:r w:rsidR="00074846" w:rsidRPr="004861D4">
        <w:rPr>
          <w:snapToGrid w:val="0"/>
          <w:sz w:val="24"/>
          <w:szCs w:val="24"/>
        </w:rPr>
        <w:t xml:space="preserve"> been completed</w:t>
      </w:r>
      <w:r>
        <w:rPr>
          <w:snapToGrid w:val="0"/>
          <w:sz w:val="24"/>
          <w:szCs w:val="24"/>
        </w:rPr>
        <w:t xml:space="preserve"> in accordance with Article V of this MOA</w:t>
      </w:r>
      <w:r w:rsidR="001F5D41" w:rsidRPr="004861D4">
        <w:rPr>
          <w:snapToGrid w:val="0"/>
          <w:sz w:val="24"/>
          <w:szCs w:val="24"/>
        </w:rPr>
        <w:t>.</w:t>
      </w:r>
      <w:r w:rsidR="00C2565C" w:rsidRPr="004861D4">
        <w:rPr>
          <w:snapToGrid w:val="0"/>
          <w:sz w:val="24"/>
          <w:szCs w:val="24"/>
        </w:rPr>
        <w:t xml:space="preserve">  </w:t>
      </w:r>
      <w:r w:rsidR="00C2565C" w:rsidRPr="004861D4">
        <w:rPr>
          <w:b/>
          <w:snapToGrid w:val="0"/>
          <w:sz w:val="24"/>
          <w:szCs w:val="24"/>
        </w:rPr>
        <w:t xml:space="preserve">[NOTE: the Corps office involved should obtain a copy of </w:t>
      </w:r>
      <w:r w:rsidR="004861D4">
        <w:rPr>
          <w:b/>
          <w:snapToGrid w:val="0"/>
          <w:sz w:val="24"/>
          <w:szCs w:val="24"/>
        </w:rPr>
        <w:t>any required</w:t>
      </w:r>
      <w:r w:rsidR="00C2565C" w:rsidRPr="004861D4">
        <w:rPr>
          <w:b/>
          <w:snapToGrid w:val="0"/>
          <w:sz w:val="24"/>
          <w:szCs w:val="24"/>
        </w:rPr>
        <w:t xml:space="preserve"> written D&amp;F prior to executing </w:t>
      </w:r>
      <w:r w:rsidR="000332DE">
        <w:rPr>
          <w:b/>
          <w:snapToGrid w:val="0"/>
          <w:sz w:val="24"/>
          <w:szCs w:val="24"/>
        </w:rPr>
        <w:t>an order</w:t>
      </w:r>
      <w:r w:rsidR="004861D4">
        <w:rPr>
          <w:b/>
          <w:snapToGrid w:val="0"/>
          <w:sz w:val="24"/>
          <w:szCs w:val="24"/>
        </w:rPr>
        <w:t>.</w:t>
      </w:r>
      <w:r w:rsidR="00C2565C" w:rsidRPr="004861D4">
        <w:rPr>
          <w:b/>
          <w:snapToGrid w:val="0"/>
          <w:sz w:val="24"/>
          <w:szCs w:val="24"/>
        </w:rPr>
        <w:t>]</w:t>
      </w:r>
      <w:r w:rsidR="009F0E54" w:rsidRPr="004861D4">
        <w:rPr>
          <w:snapToGrid w:val="0"/>
          <w:sz w:val="24"/>
          <w:szCs w:val="24"/>
        </w:rPr>
        <w:t xml:space="preserve">  </w:t>
      </w:r>
    </w:p>
    <w:p w14:paraId="212F965F" w14:textId="77777777" w:rsidR="00385580" w:rsidRPr="004861D4" w:rsidRDefault="00385580">
      <w:pPr>
        <w:ind w:left="1080"/>
        <w:rPr>
          <w:snapToGrid w:val="0"/>
          <w:sz w:val="24"/>
          <w:szCs w:val="24"/>
        </w:rPr>
      </w:pPr>
    </w:p>
    <w:p w14:paraId="39A870D6" w14:textId="4D5B4C17" w:rsidR="001F5D41" w:rsidRPr="004861D4" w:rsidRDefault="001F5D41">
      <w:pPr>
        <w:rPr>
          <w:snapToGrid w:val="0"/>
          <w:sz w:val="24"/>
          <w:szCs w:val="24"/>
        </w:rPr>
      </w:pPr>
      <w:r w:rsidRPr="004861D4">
        <w:rPr>
          <w:snapToGrid w:val="0"/>
          <w:sz w:val="24"/>
          <w:szCs w:val="24"/>
        </w:rPr>
        <w:t xml:space="preserve"> </w:t>
      </w:r>
      <w:r w:rsidRPr="004861D4">
        <w:rPr>
          <w:snapToGrid w:val="0"/>
          <w:sz w:val="24"/>
          <w:szCs w:val="24"/>
        </w:rPr>
        <w:tab/>
        <w:t xml:space="preserve">2.  </w:t>
      </w:r>
      <w:r w:rsidR="006A10C3">
        <w:rPr>
          <w:snapToGrid w:val="0"/>
          <w:sz w:val="24"/>
          <w:szCs w:val="24"/>
        </w:rPr>
        <w:t>P</w:t>
      </w:r>
      <w:r w:rsidRPr="004861D4">
        <w:rPr>
          <w:snapToGrid w:val="0"/>
          <w:sz w:val="24"/>
          <w:szCs w:val="24"/>
        </w:rPr>
        <w:t xml:space="preserve">ay all costs associated with </w:t>
      </w:r>
      <w:r w:rsidR="002F3EAD">
        <w:rPr>
          <w:snapToGrid w:val="0"/>
          <w:sz w:val="24"/>
          <w:szCs w:val="24"/>
        </w:rPr>
        <w:t>USACE</w:t>
      </w:r>
      <w:r w:rsidRPr="004861D4">
        <w:rPr>
          <w:snapToGrid w:val="0"/>
          <w:sz w:val="24"/>
          <w:szCs w:val="24"/>
        </w:rPr>
        <w:t xml:space="preserve">'s provisions of </w:t>
      </w:r>
      <w:r w:rsidR="006A10C3">
        <w:rPr>
          <w:snapToGrid w:val="0"/>
          <w:sz w:val="24"/>
          <w:szCs w:val="24"/>
        </w:rPr>
        <w:t>services and any goods related thereto</w:t>
      </w:r>
      <w:r w:rsidRPr="004861D4">
        <w:rPr>
          <w:snapToGrid w:val="0"/>
          <w:sz w:val="24"/>
          <w:szCs w:val="24"/>
        </w:rPr>
        <w:t xml:space="preserve"> under this MOA and certify, at the time of signature of a</w:t>
      </w:r>
      <w:r w:rsidR="000332DE">
        <w:rPr>
          <w:snapToGrid w:val="0"/>
          <w:sz w:val="24"/>
          <w:szCs w:val="24"/>
        </w:rPr>
        <w:t>n order</w:t>
      </w:r>
      <w:r w:rsidRPr="004861D4">
        <w:rPr>
          <w:snapToGrid w:val="0"/>
          <w:sz w:val="24"/>
          <w:szCs w:val="24"/>
        </w:rPr>
        <w:t xml:space="preserve">, the availability of funds necessary to accomplish that </w:t>
      </w:r>
      <w:r w:rsidR="000332DE">
        <w:rPr>
          <w:snapToGrid w:val="0"/>
          <w:sz w:val="24"/>
          <w:szCs w:val="24"/>
        </w:rPr>
        <w:t>order</w:t>
      </w:r>
      <w:r w:rsidRPr="004861D4">
        <w:rPr>
          <w:snapToGrid w:val="0"/>
          <w:sz w:val="24"/>
          <w:szCs w:val="24"/>
        </w:rPr>
        <w:t>.</w:t>
      </w:r>
    </w:p>
    <w:p w14:paraId="0DFD8FAC" w14:textId="77777777" w:rsidR="001F5D41" w:rsidRPr="004861D4" w:rsidRDefault="001F5D41">
      <w:pPr>
        <w:rPr>
          <w:snapToGrid w:val="0"/>
          <w:sz w:val="24"/>
          <w:szCs w:val="24"/>
        </w:rPr>
      </w:pPr>
    </w:p>
    <w:p w14:paraId="537D695D" w14:textId="5DDCBFF4" w:rsidR="001F5D41" w:rsidRPr="004861D4" w:rsidRDefault="001F5D41">
      <w:pPr>
        <w:rPr>
          <w:snapToGrid w:val="0"/>
          <w:sz w:val="24"/>
          <w:szCs w:val="24"/>
        </w:rPr>
      </w:pPr>
      <w:r w:rsidRPr="004861D4">
        <w:rPr>
          <w:snapToGrid w:val="0"/>
          <w:sz w:val="24"/>
          <w:szCs w:val="24"/>
        </w:rPr>
        <w:tab/>
        <w:t xml:space="preserve">3.  </w:t>
      </w:r>
      <w:r w:rsidR="006A10C3">
        <w:rPr>
          <w:snapToGrid w:val="0"/>
          <w:sz w:val="24"/>
          <w:szCs w:val="24"/>
        </w:rPr>
        <w:t>E</w:t>
      </w:r>
      <w:r w:rsidRPr="004861D4">
        <w:rPr>
          <w:snapToGrid w:val="0"/>
          <w:sz w:val="24"/>
          <w:szCs w:val="24"/>
        </w:rPr>
        <w:t>nsure that only authorized [</w:t>
      </w:r>
      <w:r w:rsidR="009F3F08" w:rsidRPr="004861D4">
        <w:rPr>
          <w:snapToGrid w:val="0"/>
          <w:sz w:val="24"/>
          <w:szCs w:val="24"/>
        </w:rPr>
        <w:t>ORDERING ACTIVITY</w:t>
      </w:r>
      <w:r w:rsidRPr="004861D4">
        <w:rPr>
          <w:snapToGrid w:val="0"/>
          <w:sz w:val="24"/>
          <w:szCs w:val="24"/>
        </w:rPr>
        <w:t xml:space="preserve">] </w:t>
      </w:r>
      <w:r w:rsidR="006A10C3">
        <w:rPr>
          <w:snapToGrid w:val="0"/>
          <w:sz w:val="24"/>
          <w:szCs w:val="24"/>
        </w:rPr>
        <w:t>representatives</w:t>
      </w:r>
      <w:r w:rsidRPr="004861D4">
        <w:rPr>
          <w:snapToGrid w:val="0"/>
          <w:sz w:val="24"/>
          <w:szCs w:val="24"/>
        </w:rPr>
        <w:t xml:space="preserve"> sign </w:t>
      </w:r>
      <w:r w:rsidR="000332DE">
        <w:rPr>
          <w:snapToGrid w:val="0"/>
          <w:sz w:val="24"/>
          <w:szCs w:val="24"/>
        </w:rPr>
        <w:t>orders.</w:t>
      </w:r>
    </w:p>
    <w:p w14:paraId="0D3FF140" w14:textId="77777777" w:rsidR="001F5D41" w:rsidRPr="004861D4" w:rsidRDefault="001F5D41">
      <w:pPr>
        <w:rPr>
          <w:snapToGrid w:val="0"/>
          <w:sz w:val="24"/>
          <w:szCs w:val="24"/>
        </w:rPr>
      </w:pPr>
    </w:p>
    <w:p w14:paraId="6916DD45" w14:textId="2511D348" w:rsidR="001F5D41" w:rsidRPr="004861D4" w:rsidRDefault="001F5D41">
      <w:pPr>
        <w:rPr>
          <w:snapToGrid w:val="0"/>
          <w:sz w:val="24"/>
          <w:szCs w:val="24"/>
        </w:rPr>
      </w:pPr>
      <w:r w:rsidRPr="004861D4">
        <w:rPr>
          <w:snapToGrid w:val="0"/>
          <w:sz w:val="24"/>
          <w:szCs w:val="24"/>
        </w:rPr>
        <w:tab/>
        <w:t xml:space="preserve">4.  </w:t>
      </w:r>
      <w:r w:rsidR="006A10C3">
        <w:rPr>
          <w:snapToGrid w:val="0"/>
          <w:sz w:val="24"/>
          <w:szCs w:val="24"/>
        </w:rPr>
        <w:t>D</w:t>
      </w:r>
      <w:r w:rsidRPr="004861D4">
        <w:rPr>
          <w:snapToGrid w:val="0"/>
          <w:sz w:val="24"/>
          <w:szCs w:val="24"/>
        </w:rPr>
        <w:t xml:space="preserve">evelop draft </w:t>
      </w:r>
      <w:r w:rsidR="000332DE">
        <w:rPr>
          <w:snapToGrid w:val="0"/>
          <w:sz w:val="24"/>
          <w:szCs w:val="24"/>
        </w:rPr>
        <w:t>orders</w:t>
      </w:r>
      <w:r w:rsidRPr="004861D4">
        <w:rPr>
          <w:snapToGrid w:val="0"/>
          <w:sz w:val="24"/>
          <w:szCs w:val="24"/>
        </w:rPr>
        <w:t xml:space="preserve"> to include scope of work statements.</w:t>
      </w:r>
    </w:p>
    <w:p w14:paraId="2D3382AC" w14:textId="77777777" w:rsidR="001F5D41" w:rsidRPr="004861D4" w:rsidRDefault="001F5D41">
      <w:pPr>
        <w:rPr>
          <w:snapToGrid w:val="0"/>
          <w:sz w:val="24"/>
          <w:szCs w:val="24"/>
        </w:rPr>
      </w:pPr>
    </w:p>
    <w:p w14:paraId="2C28DBD3" w14:textId="13C60ADB" w:rsidR="001F5D41" w:rsidRPr="004861D4" w:rsidRDefault="001F5D41">
      <w:pPr>
        <w:rPr>
          <w:snapToGrid w:val="0"/>
          <w:sz w:val="24"/>
          <w:szCs w:val="24"/>
        </w:rPr>
      </w:pPr>
      <w:r w:rsidRPr="004861D4">
        <w:rPr>
          <w:snapToGrid w:val="0"/>
          <w:sz w:val="24"/>
          <w:szCs w:val="24"/>
        </w:rPr>
        <w:lastRenderedPageBreak/>
        <w:tab/>
        <w:t xml:space="preserve">5.  </w:t>
      </w:r>
      <w:r w:rsidR="006A10C3">
        <w:rPr>
          <w:snapToGrid w:val="0"/>
          <w:sz w:val="24"/>
          <w:szCs w:val="24"/>
        </w:rPr>
        <w:t>O</w:t>
      </w:r>
      <w:r w:rsidR="002F3EAD">
        <w:rPr>
          <w:snapToGrid w:val="0"/>
          <w:sz w:val="24"/>
          <w:szCs w:val="24"/>
        </w:rPr>
        <w:t>btain for</w:t>
      </w:r>
      <w:r w:rsidRPr="004861D4">
        <w:rPr>
          <w:snapToGrid w:val="0"/>
          <w:sz w:val="24"/>
          <w:szCs w:val="24"/>
        </w:rPr>
        <w:t xml:space="preserve"> </w:t>
      </w:r>
      <w:r w:rsidR="002F3EAD">
        <w:rPr>
          <w:snapToGrid w:val="0"/>
          <w:sz w:val="24"/>
          <w:szCs w:val="24"/>
        </w:rPr>
        <w:t>USACE</w:t>
      </w:r>
      <w:r w:rsidRPr="004861D4">
        <w:rPr>
          <w:snapToGrid w:val="0"/>
          <w:sz w:val="24"/>
          <w:szCs w:val="24"/>
        </w:rPr>
        <w:t xml:space="preserve"> all necessary real estate interests and access to all work sites and support facilities, and perform all coordination with and obtain any permits from state and local agencies, as necessary during the execution of each </w:t>
      </w:r>
      <w:r w:rsidR="000332DE">
        <w:rPr>
          <w:snapToGrid w:val="0"/>
          <w:sz w:val="24"/>
          <w:szCs w:val="24"/>
        </w:rPr>
        <w:t>order</w:t>
      </w:r>
      <w:r w:rsidRPr="004861D4">
        <w:rPr>
          <w:snapToGrid w:val="0"/>
          <w:sz w:val="24"/>
          <w:szCs w:val="24"/>
        </w:rPr>
        <w:t>.</w:t>
      </w:r>
    </w:p>
    <w:p w14:paraId="3685F13D" w14:textId="77777777" w:rsidR="001F5D41" w:rsidRPr="004861D4" w:rsidRDefault="001F5D41">
      <w:pPr>
        <w:rPr>
          <w:snapToGrid w:val="0"/>
          <w:sz w:val="24"/>
          <w:szCs w:val="24"/>
        </w:rPr>
      </w:pPr>
    </w:p>
    <w:p w14:paraId="4B8484DB" w14:textId="2A85CC12" w:rsidR="001F5D41" w:rsidRPr="004861D4" w:rsidRDefault="001F5D41">
      <w:pPr>
        <w:rPr>
          <w:snapToGrid w:val="0"/>
          <w:sz w:val="24"/>
          <w:szCs w:val="24"/>
        </w:rPr>
      </w:pPr>
      <w:r w:rsidRPr="004861D4">
        <w:rPr>
          <w:snapToGrid w:val="0"/>
          <w:sz w:val="24"/>
          <w:szCs w:val="24"/>
        </w:rPr>
        <w:t>ARTICLE VI</w:t>
      </w:r>
      <w:r w:rsidR="00791E70">
        <w:rPr>
          <w:snapToGrid w:val="0"/>
          <w:sz w:val="24"/>
          <w:szCs w:val="24"/>
        </w:rPr>
        <w:t>I</w:t>
      </w:r>
      <w:r w:rsidRPr="004861D4">
        <w:rPr>
          <w:snapToGrid w:val="0"/>
          <w:sz w:val="24"/>
          <w:szCs w:val="24"/>
        </w:rPr>
        <w:t xml:space="preserve"> - FUNDING</w:t>
      </w:r>
    </w:p>
    <w:p w14:paraId="35E99B47" w14:textId="77777777" w:rsidR="001F5D41" w:rsidRPr="004861D4" w:rsidRDefault="001F5D41">
      <w:pPr>
        <w:rPr>
          <w:snapToGrid w:val="0"/>
          <w:sz w:val="24"/>
          <w:szCs w:val="24"/>
        </w:rPr>
      </w:pPr>
    </w:p>
    <w:p w14:paraId="5DF6C4D7" w14:textId="7F59D55B" w:rsidR="00D0072E" w:rsidRPr="004861D4" w:rsidRDefault="00D0072E">
      <w:pPr>
        <w:rPr>
          <w:snapToGrid w:val="0"/>
          <w:sz w:val="24"/>
          <w:szCs w:val="24"/>
        </w:rPr>
      </w:pPr>
      <w:r w:rsidRPr="004861D4">
        <w:rPr>
          <w:snapToGrid w:val="0"/>
          <w:sz w:val="24"/>
          <w:szCs w:val="24"/>
        </w:rPr>
        <w:tab/>
      </w:r>
      <w:r w:rsidR="006A10C3">
        <w:rPr>
          <w:snapToGrid w:val="0"/>
          <w:sz w:val="24"/>
          <w:szCs w:val="24"/>
        </w:rPr>
        <w:t>Neither this</w:t>
      </w:r>
      <w:r w:rsidR="006A10C3" w:rsidRPr="004861D4">
        <w:rPr>
          <w:snapToGrid w:val="0"/>
          <w:sz w:val="24"/>
          <w:szCs w:val="24"/>
        </w:rPr>
        <w:t xml:space="preserve"> </w:t>
      </w:r>
      <w:r w:rsidRPr="004861D4">
        <w:rPr>
          <w:snapToGrid w:val="0"/>
          <w:sz w:val="24"/>
          <w:szCs w:val="24"/>
        </w:rPr>
        <w:t xml:space="preserve">MOA </w:t>
      </w:r>
      <w:r w:rsidR="006A10C3">
        <w:rPr>
          <w:snapToGrid w:val="0"/>
          <w:sz w:val="24"/>
          <w:szCs w:val="24"/>
        </w:rPr>
        <w:t xml:space="preserve">nor any associated GT&amp;C </w:t>
      </w:r>
      <w:r w:rsidRPr="004861D4">
        <w:rPr>
          <w:snapToGrid w:val="0"/>
          <w:sz w:val="24"/>
          <w:szCs w:val="24"/>
        </w:rPr>
        <w:t>document</w:t>
      </w:r>
      <w:r w:rsidR="006A10C3">
        <w:rPr>
          <w:snapToGrid w:val="0"/>
          <w:sz w:val="24"/>
          <w:szCs w:val="24"/>
        </w:rPr>
        <w:t>s</w:t>
      </w:r>
      <w:r w:rsidRPr="004861D4">
        <w:rPr>
          <w:snapToGrid w:val="0"/>
          <w:sz w:val="24"/>
          <w:szCs w:val="24"/>
        </w:rPr>
        <w:t xml:space="preserve"> the obligation of funds between the Parties.  Any obligation of funds in support of this MOA will be accomplished</w:t>
      </w:r>
      <w:r w:rsidR="0092607C" w:rsidRPr="004861D4">
        <w:rPr>
          <w:snapToGrid w:val="0"/>
          <w:sz w:val="24"/>
          <w:szCs w:val="24"/>
        </w:rPr>
        <w:t xml:space="preserve"> by executing a</w:t>
      </w:r>
      <w:r w:rsidR="00CE4986">
        <w:rPr>
          <w:snapToGrid w:val="0"/>
          <w:sz w:val="24"/>
          <w:szCs w:val="24"/>
        </w:rPr>
        <w:t xml:space="preserve">n </w:t>
      </w:r>
      <w:r w:rsidR="006A10C3">
        <w:rPr>
          <w:snapToGrid w:val="0"/>
          <w:sz w:val="24"/>
          <w:szCs w:val="24"/>
        </w:rPr>
        <w:t>o</w:t>
      </w:r>
      <w:r w:rsidR="00CE4986">
        <w:rPr>
          <w:snapToGrid w:val="0"/>
          <w:sz w:val="24"/>
          <w:szCs w:val="24"/>
        </w:rPr>
        <w:t>rder</w:t>
      </w:r>
      <w:r w:rsidR="00AA02DF" w:rsidRPr="004861D4">
        <w:rPr>
          <w:snapToGrid w:val="0"/>
          <w:sz w:val="24"/>
          <w:szCs w:val="24"/>
        </w:rPr>
        <w:t xml:space="preserve"> </w:t>
      </w:r>
      <w:r w:rsidR="006A10C3">
        <w:rPr>
          <w:snapToGrid w:val="0"/>
          <w:sz w:val="24"/>
          <w:szCs w:val="24"/>
        </w:rPr>
        <w:t xml:space="preserve">on a FS Form 7600B (or similar document) </w:t>
      </w:r>
      <w:r w:rsidR="00D60F84" w:rsidRPr="004861D4">
        <w:rPr>
          <w:snapToGrid w:val="0"/>
          <w:sz w:val="24"/>
          <w:szCs w:val="24"/>
        </w:rPr>
        <w:t xml:space="preserve">in accordance with </w:t>
      </w:r>
      <w:r w:rsidR="00AA02DF" w:rsidRPr="004861D4">
        <w:rPr>
          <w:snapToGrid w:val="0"/>
          <w:sz w:val="24"/>
          <w:szCs w:val="24"/>
        </w:rPr>
        <w:t>Article V</w:t>
      </w:r>
      <w:r w:rsidR="006A10C3">
        <w:rPr>
          <w:snapToGrid w:val="0"/>
          <w:sz w:val="24"/>
          <w:szCs w:val="24"/>
        </w:rPr>
        <w:t>.</w:t>
      </w:r>
    </w:p>
    <w:p w14:paraId="5EEA41F9" w14:textId="77777777" w:rsidR="00D0072E" w:rsidRPr="004861D4" w:rsidRDefault="001F5D41">
      <w:pPr>
        <w:rPr>
          <w:snapToGrid w:val="0"/>
          <w:sz w:val="24"/>
          <w:szCs w:val="24"/>
        </w:rPr>
      </w:pPr>
      <w:r w:rsidRPr="004861D4">
        <w:rPr>
          <w:snapToGrid w:val="0"/>
          <w:sz w:val="24"/>
          <w:szCs w:val="24"/>
        </w:rPr>
        <w:tab/>
      </w:r>
    </w:p>
    <w:p w14:paraId="2B1CF748" w14:textId="01EF844B" w:rsidR="009A5846" w:rsidRPr="004861D4" w:rsidRDefault="009A5846" w:rsidP="00720814">
      <w:pPr>
        <w:ind w:firstLine="720"/>
        <w:rPr>
          <w:sz w:val="24"/>
          <w:szCs w:val="24"/>
        </w:rPr>
      </w:pPr>
      <w:r w:rsidRPr="009A5846">
        <w:rPr>
          <w:sz w:val="24"/>
          <w:szCs w:val="24"/>
        </w:rPr>
        <w:t xml:space="preserve">The [ORDERING ACTIVITY] shall pay all costs associated with USACE's provision of services and any goods related thereto under this </w:t>
      </w:r>
      <w:r>
        <w:rPr>
          <w:sz w:val="24"/>
          <w:szCs w:val="24"/>
        </w:rPr>
        <w:t>MOA</w:t>
      </w:r>
      <w:r w:rsidRPr="009A5846">
        <w:rPr>
          <w:sz w:val="24"/>
          <w:szCs w:val="24"/>
        </w:rPr>
        <w:t>. USACE shall bill the [ORDERING ACTIVITY] monthly for costs incurred using Standard Form (SF) 1080, Voucher for Transfers Between Appropriations and/or Funds.  The [ORDERING ACTIVITY] will use the Intra-Governmental Payment and Collection System (IPAC) to automatically reimburse USACE.  Upon request by USACE, the [ORDERING ACTIVITY] shall provide funds in advance of any obligation.  Bills rendered will not be subject to audit in advance of payment.</w:t>
      </w:r>
    </w:p>
    <w:p w14:paraId="666335AD" w14:textId="77777777" w:rsidR="001F5D41" w:rsidRPr="004861D4" w:rsidRDefault="001F5D41">
      <w:pPr>
        <w:rPr>
          <w:snapToGrid w:val="0"/>
          <w:sz w:val="24"/>
          <w:szCs w:val="24"/>
        </w:rPr>
      </w:pPr>
    </w:p>
    <w:p w14:paraId="070F0E95" w14:textId="6BA91C0E" w:rsidR="001F5D41" w:rsidRPr="004861D4" w:rsidRDefault="001F5D41">
      <w:pPr>
        <w:rPr>
          <w:snapToGrid w:val="0"/>
          <w:sz w:val="24"/>
          <w:szCs w:val="24"/>
        </w:rPr>
      </w:pPr>
      <w:r w:rsidRPr="004861D4">
        <w:rPr>
          <w:snapToGrid w:val="0"/>
          <w:sz w:val="24"/>
          <w:szCs w:val="24"/>
        </w:rPr>
        <w:tab/>
        <w:t xml:space="preserve">If </w:t>
      </w:r>
      <w:r w:rsidR="002F3EAD">
        <w:rPr>
          <w:snapToGrid w:val="0"/>
          <w:sz w:val="24"/>
          <w:szCs w:val="24"/>
        </w:rPr>
        <w:t>USACE</w:t>
      </w:r>
      <w:r w:rsidRPr="004861D4">
        <w:rPr>
          <w:snapToGrid w:val="0"/>
          <w:sz w:val="24"/>
          <w:szCs w:val="24"/>
        </w:rPr>
        <w:t xml:space="preserve"> forecasts its actual costs under </w:t>
      </w:r>
      <w:r w:rsidR="000332DE">
        <w:rPr>
          <w:snapToGrid w:val="0"/>
          <w:sz w:val="24"/>
          <w:szCs w:val="24"/>
        </w:rPr>
        <w:t>an order</w:t>
      </w:r>
      <w:r w:rsidRPr="004861D4">
        <w:rPr>
          <w:snapToGrid w:val="0"/>
          <w:sz w:val="24"/>
          <w:szCs w:val="24"/>
        </w:rPr>
        <w:t xml:space="preserve"> to exceed the amount of funds available under that </w:t>
      </w:r>
      <w:r w:rsidR="000332DE">
        <w:rPr>
          <w:snapToGrid w:val="0"/>
          <w:sz w:val="24"/>
          <w:szCs w:val="24"/>
        </w:rPr>
        <w:t>order</w:t>
      </w:r>
      <w:r w:rsidRPr="004861D4">
        <w:rPr>
          <w:snapToGrid w:val="0"/>
          <w:sz w:val="24"/>
          <w:szCs w:val="24"/>
        </w:rPr>
        <w:t>, it shall promptly notify the [</w:t>
      </w:r>
      <w:r w:rsidR="009F3F08" w:rsidRPr="004861D4">
        <w:rPr>
          <w:snapToGrid w:val="0"/>
          <w:sz w:val="24"/>
          <w:szCs w:val="24"/>
        </w:rPr>
        <w:t>ORDERING ACTIVITY</w:t>
      </w:r>
      <w:r w:rsidRPr="004861D4">
        <w:rPr>
          <w:snapToGrid w:val="0"/>
          <w:sz w:val="24"/>
          <w:szCs w:val="24"/>
        </w:rPr>
        <w:t xml:space="preserve">] of the amount of additional funds necessary to complete the work under that </w:t>
      </w:r>
      <w:r w:rsidR="000332DE">
        <w:rPr>
          <w:snapToGrid w:val="0"/>
          <w:sz w:val="24"/>
          <w:szCs w:val="24"/>
        </w:rPr>
        <w:t>order</w:t>
      </w:r>
      <w:r w:rsidRPr="004861D4">
        <w:rPr>
          <w:snapToGrid w:val="0"/>
          <w:sz w:val="24"/>
          <w:szCs w:val="24"/>
        </w:rPr>
        <w:t>.  The [</w:t>
      </w:r>
      <w:r w:rsidR="009F3F08" w:rsidRPr="004861D4">
        <w:rPr>
          <w:snapToGrid w:val="0"/>
          <w:sz w:val="24"/>
          <w:szCs w:val="24"/>
        </w:rPr>
        <w:t>ORDERING ACTIVITY</w:t>
      </w:r>
      <w:r w:rsidRPr="004861D4">
        <w:rPr>
          <w:snapToGrid w:val="0"/>
          <w:sz w:val="24"/>
          <w:szCs w:val="24"/>
        </w:rPr>
        <w:t>] shall either pro</w:t>
      </w:r>
      <w:r w:rsidR="002F3EAD">
        <w:rPr>
          <w:snapToGrid w:val="0"/>
          <w:sz w:val="24"/>
          <w:szCs w:val="24"/>
        </w:rPr>
        <w:t>vide the additional funds to</w:t>
      </w:r>
      <w:r w:rsidRPr="004861D4">
        <w:rPr>
          <w:snapToGrid w:val="0"/>
          <w:sz w:val="24"/>
          <w:szCs w:val="24"/>
        </w:rPr>
        <w:t xml:space="preserve"> </w:t>
      </w:r>
      <w:r w:rsidR="002F3EAD">
        <w:rPr>
          <w:snapToGrid w:val="0"/>
          <w:sz w:val="24"/>
          <w:szCs w:val="24"/>
        </w:rPr>
        <w:t>USACE</w:t>
      </w:r>
      <w:r w:rsidRPr="004861D4">
        <w:rPr>
          <w:snapToGrid w:val="0"/>
          <w:sz w:val="24"/>
          <w:szCs w:val="24"/>
        </w:rPr>
        <w:t xml:space="preserve">, require that the scope of work be limited to that which can be paid for by the then-available funds, or direct termination of the work under that </w:t>
      </w:r>
      <w:r w:rsidR="000332DE">
        <w:rPr>
          <w:snapToGrid w:val="0"/>
          <w:sz w:val="24"/>
          <w:szCs w:val="24"/>
        </w:rPr>
        <w:t>order</w:t>
      </w:r>
      <w:r w:rsidRPr="004861D4">
        <w:rPr>
          <w:snapToGrid w:val="0"/>
          <w:sz w:val="24"/>
          <w:szCs w:val="24"/>
        </w:rPr>
        <w:t>.</w:t>
      </w:r>
    </w:p>
    <w:p w14:paraId="67AF30B6" w14:textId="77777777" w:rsidR="001F5D41" w:rsidRPr="004861D4" w:rsidRDefault="001F5D41">
      <w:pPr>
        <w:rPr>
          <w:snapToGrid w:val="0"/>
          <w:sz w:val="24"/>
          <w:szCs w:val="24"/>
        </w:rPr>
      </w:pPr>
      <w:r w:rsidRPr="004861D4">
        <w:rPr>
          <w:snapToGrid w:val="0"/>
          <w:sz w:val="24"/>
          <w:szCs w:val="24"/>
        </w:rPr>
        <w:t xml:space="preserve">  </w:t>
      </w:r>
    </w:p>
    <w:p w14:paraId="46EC9401" w14:textId="1D0C9B4C" w:rsidR="001F5D41" w:rsidRPr="004861D4" w:rsidRDefault="001F5D41">
      <w:pPr>
        <w:rPr>
          <w:snapToGrid w:val="0"/>
          <w:sz w:val="24"/>
          <w:szCs w:val="24"/>
        </w:rPr>
      </w:pPr>
      <w:r w:rsidRPr="004861D4">
        <w:rPr>
          <w:snapToGrid w:val="0"/>
          <w:sz w:val="24"/>
          <w:szCs w:val="24"/>
        </w:rPr>
        <w:tab/>
        <w:t>Within 90 days of c</w:t>
      </w:r>
      <w:r w:rsidR="002F3EAD">
        <w:rPr>
          <w:snapToGrid w:val="0"/>
          <w:sz w:val="24"/>
          <w:szCs w:val="24"/>
        </w:rPr>
        <w:t>ompleting the work under a</w:t>
      </w:r>
      <w:r w:rsidR="00CE4986">
        <w:rPr>
          <w:snapToGrid w:val="0"/>
          <w:sz w:val="24"/>
          <w:szCs w:val="24"/>
        </w:rPr>
        <w:t xml:space="preserve">n </w:t>
      </w:r>
      <w:r w:rsidR="000332DE">
        <w:rPr>
          <w:snapToGrid w:val="0"/>
          <w:sz w:val="24"/>
          <w:szCs w:val="24"/>
        </w:rPr>
        <w:t>o</w:t>
      </w:r>
      <w:r w:rsidR="00CE4986">
        <w:rPr>
          <w:snapToGrid w:val="0"/>
          <w:sz w:val="24"/>
          <w:szCs w:val="24"/>
        </w:rPr>
        <w:t>rder</w:t>
      </w:r>
      <w:r w:rsidR="002F3EAD">
        <w:rPr>
          <w:snapToGrid w:val="0"/>
          <w:sz w:val="24"/>
          <w:szCs w:val="24"/>
        </w:rPr>
        <w:t>, USACE</w:t>
      </w:r>
      <w:r w:rsidRPr="004861D4">
        <w:rPr>
          <w:snapToGrid w:val="0"/>
          <w:sz w:val="24"/>
          <w:szCs w:val="24"/>
        </w:rPr>
        <w:t xml:space="preserve"> shall conduct an accounting to determine the actual costs of the work.  Within 30 days of com</w:t>
      </w:r>
      <w:r w:rsidR="002F3EAD">
        <w:rPr>
          <w:snapToGrid w:val="0"/>
          <w:sz w:val="24"/>
          <w:szCs w:val="24"/>
        </w:rPr>
        <w:t>pletion of this accounting, USACE</w:t>
      </w:r>
      <w:r w:rsidRPr="004861D4">
        <w:rPr>
          <w:snapToGrid w:val="0"/>
          <w:sz w:val="24"/>
          <w:szCs w:val="24"/>
        </w:rPr>
        <w:t xml:space="preserve"> shall return to the [</w:t>
      </w:r>
      <w:r w:rsidR="009F3F08" w:rsidRPr="004861D4">
        <w:rPr>
          <w:snapToGrid w:val="0"/>
          <w:sz w:val="24"/>
          <w:szCs w:val="24"/>
        </w:rPr>
        <w:t>ORDERING ACTIVITY</w:t>
      </w:r>
      <w:r w:rsidRPr="004861D4">
        <w:rPr>
          <w:snapToGrid w:val="0"/>
          <w:sz w:val="24"/>
          <w:szCs w:val="24"/>
        </w:rPr>
        <w:t>] any funds advanced in excess of the actual costs as then known, or the [</w:t>
      </w:r>
      <w:r w:rsidR="009F3F08" w:rsidRPr="004861D4">
        <w:rPr>
          <w:snapToGrid w:val="0"/>
          <w:sz w:val="24"/>
          <w:szCs w:val="24"/>
        </w:rPr>
        <w:t>ORDERING ACTIVITY</w:t>
      </w:r>
      <w:r w:rsidRPr="004861D4">
        <w:rPr>
          <w:snapToGrid w:val="0"/>
          <w:sz w:val="24"/>
          <w:szCs w:val="24"/>
        </w:rPr>
        <w:t>] shall provide any additional funds necessary to cover the actual costs as then known.  Such an accounting shall in no way limit the [</w:t>
      </w:r>
      <w:r w:rsidR="009F3F08" w:rsidRPr="004861D4">
        <w:rPr>
          <w:snapToGrid w:val="0"/>
          <w:sz w:val="24"/>
          <w:szCs w:val="24"/>
        </w:rPr>
        <w:t>ORDERING ACTIVITY</w:t>
      </w:r>
      <w:r w:rsidRPr="004861D4">
        <w:rPr>
          <w:snapToGrid w:val="0"/>
          <w:sz w:val="24"/>
          <w:szCs w:val="24"/>
        </w:rPr>
        <w:t>]'s duty in accordance with Article X</w:t>
      </w:r>
      <w:r w:rsidR="00A373C5">
        <w:rPr>
          <w:snapToGrid w:val="0"/>
          <w:sz w:val="24"/>
          <w:szCs w:val="24"/>
        </w:rPr>
        <w:t>I</w:t>
      </w:r>
      <w:r w:rsidRPr="004861D4">
        <w:rPr>
          <w:snapToGrid w:val="0"/>
          <w:sz w:val="24"/>
          <w:szCs w:val="24"/>
        </w:rPr>
        <w:t xml:space="preserve"> to pay for any costs, such as contract claims or other liability, which may become known after the final accounting.</w:t>
      </w:r>
    </w:p>
    <w:p w14:paraId="7CF6B4B0" w14:textId="77777777" w:rsidR="001F5D41" w:rsidRPr="004861D4" w:rsidRDefault="001F5D41">
      <w:pPr>
        <w:rPr>
          <w:snapToGrid w:val="0"/>
          <w:sz w:val="24"/>
          <w:szCs w:val="24"/>
        </w:rPr>
      </w:pPr>
    </w:p>
    <w:p w14:paraId="1F7ECB56" w14:textId="69F28C5A" w:rsidR="001F5D41" w:rsidRPr="004861D4" w:rsidRDefault="001F5D41">
      <w:pPr>
        <w:rPr>
          <w:snapToGrid w:val="0"/>
          <w:sz w:val="24"/>
          <w:szCs w:val="24"/>
        </w:rPr>
      </w:pPr>
      <w:r w:rsidRPr="004861D4">
        <w:rPr>
          <w:snapToGrid w:val="0"/>
          <w:sz w:val="24"/>
          <w:szCs w:val="24"/>
        </w:rPr>
        <w:t>ARTICLE VII</w:t>
      </w:r>
      <w:r w:rsidR="00791E70">
        <w:rPr>
          <w:snapToGrid w:val="0"/>
          <w:sz w:val="24"/>
          <w:szCs w:val="24"/>
        </w:rPr>
        <w:t>I</w:t>
      </w:r>
      <w:r w:rsidRPr="004861D4">
        <w:rPr>
          <w:snapToGrid w:val="0"/>
          <w:sz w:val="24"/>
          <w:szCs w:val="24"/>
        </w:rPr>
        <w:t xml:space="preserve"> - APPLICABLE LAWS</w:t>
      </w:r>
    </w:p>
    <w:p w14:paraId="5E4B5E68" w14:textId="77777777" w:rsidR="001F5D41" w:rsidRPr="004861D4" w:rsidRDefault="001F5D41">
      <w:pPr>
        <w:rPr>
          <w:snapToGrid w:val="0"/>
          <w:sz w:val="24"/>
          <w:szCs w:val="24"/>
        </w:rPr>
      </w:pPr>
    </w:p>
    <w:p w14:paraId="0C71B684" w14:textId="2C7ECA5A" w:rsidR="001F5D41" w:rsidRPr="004861D4" w:rsidRDefault="001F5D41">
      <w:pPr>
        <w:rPr>
          <w:snapToGrid w:val="0"/>
          <w:sz w:val="24"/>
          <w:szCs w:val="24"/>
        </w:rPr>
      </w:pPr>
      <w:r w:rsidRPr="004861D4">
        <w:rPr>
          <w:snapToGrid w:val="0"/>
          <w:sz w:val="24"/>
          <w:szCs w:val="24"/>
        </w:rPr>
        <w:tab/>
        <w:t xml:space="preserve">This MOA and all documents and actions pursuant to it shall be governed by the applicable statutes, regulations, directives, and procedures of the United States.  Unless otherwise required by law, all contract work undertaken by </w:t>
      </w:r>
      <w:r w:rsidR="002F3EAD">
        <w:rPr>
          <w:snapToGrid w:val="0"/>
          <w:sz w:val="24"/>
          <w:szCs w:val="24"/>
        </w:rPr>
        <w:t>USACE</w:t>
      </w:r>
      <w:r w:rsidRPr="004861D4">
        <w:rPr>
          <w:snapToGrid w:val="0"/>
          <w:sz w:val="24"/>
          <w:szCs w:val="24"/>
        </w:rPr>
        <w:t xml:space="preserve"> shall be governed by </w:t>
      </w:r>
      <w:r w:rsidR="002F3EAD">
        <w:rPr>
          <w:snapToGrid w:val="0"/>
          <w:sz w:val="24"/>
          <w:szCs w:val="24"/>
        </w:rPr>
        <w:t>USACE</w:t>
      </w:r>
      <w:r w:rsidRPr="004861D4">
        <w:rPr>
          <w:snapToGrid w:val="0"/>
          <w:sz w:val="24"/>
          <w:szCs w:val="24"/>
        </w:rPr>
        <w:t xml:space="preserve"> policies and procedures.  </w:t>
      </w:r>
    </w:p>
    <w:p w14:paraId="0173ADAA" w14:textId="77777777" w:rsidR="001F5D41" w:rsidRPr="004861D4" w:rsidRDefault="001F5D41">
      <w:pPr>
        <w:rPr>
          <w:snapToGrid w:val="0"/>
          <w:sz w:val="24"/>
          <w:szCs w:val="24"/>
        </w:rPr>
      </w:pPr>
    </w:p>
    <w:p w14:paraId="4DD9FFB7" w14:textId="1725B5C4" w:rsidR="001F5D41" w:rsidRPr="004861D4" w:rsidRDefault="001F5D41">
      <w:pPr>
        <w:rPr>
          <w:snapToGrid w:val="0"/>
          <w:sz w:val="24"/>
          <w:szCs w:val="24"/>
        </w:rPr>
      </w:pPr>
      <w:r w:rsidRPr="004861D4">
        <w:rPr>
          <w:snapToGrid w:val="0"/>
          <w:sz w:val="24"/>
          <w:szCs w:val="24"/>
        </w:rPr>
        <w:t xml:space="preserve">ARTICLE </w:t>
      </w:r>
      <w:r w:rsidR="00791E70">
        <w:rPr>
          <w:snapToGrid w:val="0"/>
          <w:sz w:val="24"/>
          <w:szCs w:val="24"/>
        </w:rPr>
        <w:t>IX</w:t>
      </w:r>
      <w:r w:rsidRPr="004861D4">
        <w:rPr>
          <w:snapToGrid w:val="0"/>
          <w:sz w:val="24"/>
          <w:szCs w:val="24"/>
        </w:rPr>
        <w:t xml:space="preserve"> - CONTRACT CLAIMS AND DISPUTES</w:t>
      </w:r>
    </w:p>
    <w:p w14:paraId="3F33E8B9" w14:textId="77777777" w:rsidR="001F5D41" w:rsidRPr="004861D4" w:rsidRDefault="001F5D41">
      <w:pPr>
        <w:rPr>
          <w:snapToGrid w:val="0"/>
          <w:sz w:val="24"/>
          <w:szCs w:val="24"/>
        </w:rPr>
      </w:pPr>
    </w:p>
    <w:p w14:paraId="4573CCF6" w14:textId="12A15461" w:rsidR="001F5D41" w:rsidRPr="004861D4" w:rsidRDefault="001F5D41">
      <w:pPr>
        <w:rPr>
          <w:snapToGrid w:val="0"/>
          <w:sz w:val="24"/>
          <w:szCs w:val="24"/>
        </w:rPr>
      </w:pPr>
      <w:r w:rsidRPr="004861D4">
        <w:rPr>
          <w:snapToGrid w:val="0"/>
          <w:sz w:val="24"/>
          <w:szCs w:val="24"/>
        </w:rPr>
        <w:tab/>
        <w:t>All claims and disputes by contractors arising under or relat</w:t>
      </w:r>
      <w:r w:rsidR="002F3EAD">
        <w:rPr>
          <w:snapToGrid w:val="0"/>
          <w:sz w:val="24"/>
          <w:szCs w:val="24"/>
        </w:rPr>
        <w:t>ing to contracts awarded by USACE</w:t>
      </w:r>
      <w:r w:rsidRPr="004861D4">
        <w:rPr>
          <w:snapToGrid w:val="0"/>
          <w:sz w:val="24"/>
          <w:szCs w:val="24"/>
        </w:rPr>
        <w:t xml:space="preserve"> shall be resolved in accordance with Federal law and the terms o</w:t>
      </w:r>
      <w:r w:rsidR="002F3EAD">
        <w:rPr>
          <w:snapToGrid w:val="0"/>
          <w:sz w:val="24"/>
          <w:szCs w:val="24"/>
        </w:rPr>
        <w:t>f the individual contract.  USACE</w:t>
      </w:r>
      <w:r w:rsidRPr="004861D4">
        <w:rPr>
          <w:snapToGrid w:val="0"/>
          <w:sz w:val="24"/>
          <w:szCs w:val="24"/>
        </w:rPr>
        <w:t xml:space="preserve"> shall have dispute resolution authority for these claims.  Any contracting officer's final decision may be appealed by the contractor pursuant to the Contract Disputes Act </w:t>
      </w:r>
      <w:r w:rsidRPr="004861D4">
        <w:rPr>
          <w:snapToGrid w:val="0"/>
          <w:sz w:val="24"/>
          <w:szCs w:val="24"/>
        </w:rPr>
        <w:lastRenderedPageBreak/>
        <w:t>of 1978 (41 U.S.C. §</w:t>
      </w:r>
      <w:r w:rsidR="009A5846">
        <w:rPr>
          <w:snapToGrid w:val="0"/>
          <w:sz w:val="24"/>
          <w:szCs w:val="24"/>
        </w:rPr>
        <w:t>§</w:t>
      </w:r>
      <w:r w:rsidRPr="004861D4">
        <w:rPr>
          <w:snapToGrid w:val="0"/>
          <w:sz w:val="24"/>
          <w:szCs w:val="24"/>
        </w:rPr>
        <w:t xml:space="preserve"> </w:t>
      </w:r>
      <w:r w:rsidR="000054DF" w:rsidRPr="004861D4">
        <w:rPr>
          <w:snapToGrid w:val="0"/>
          <w:sz w:val="24"/>
          <w:szCs w:val="24"/>
        </w:rPr>
        <w:t>7101</w:t>
      </w:r>
      <w:r w:rsidR="009A5846">
        <w:rPr>
          <w:snapToGrid w:val="0"/>
          <w:sz w:val="24"/>
          <w:szCs w:val="24"/>
        </w:rPr>
        <w:t>-7109</w:t>
      </w:r>
      <w:r w:rsidRPr="004861D4">
        <w:rPr>
          <w:snapToGrid w:val="0"/>
          <w:sz w:val="24"/>
          <w:szCs w:val="24"/>
        </w:rPr>
        <w:t xml:space="preserve">).  The Armed Services Board of Contract Appeals (ASBCA) is designated as the appropriate board of contract appeals.  In lieu of appealing to the ASBCA or its successor, the contractor may bring an action directly to the United States Court of Federal Claims.  </w:t>
      </w:r>
    </w:p>
    <w:p w14:paraId="068AC559" w14:textId="77777777" w:rsidR="001F5D41" w:rsidRPr="004861D4" w:rsidRDefault="001F5D41">
      <w:pPr>
        <w:rPr>
          <w:snapToGrid w:val="0"/>
          <w:sz w:val="24"/>
          <w:szCs w:val="24"/>
        </w:rPr>
      </w:pPr>
    </w:p>
    <w:p w14:paraId="14C1A1DB" w14:textId="1CBAD63B" w:rsidR="001F5D41" w:rsidRPr="004861D4" w:rsidRDefault="002F3EAD">
      <w:pPr>
        <w:rPr>
          <w:snapToGrid w:val="0"/>
          <w:sz w:val="24"/>
          <w:szCs w:val="24"/>
        </w:rPr>
      </w:pPr>
      <w:r>
        <w:rPr>
          <w:snapToGrid w:val="0"/>
          <w:sz w:val="24"/>
          <w:szCs w:val="24"/>
        </w:rPr>
        <w:tab/>
        <w:t>USACE</w:t>
      </w:r>
      <w:r w:rsidR="001F5D41" w:rsidRPr="004861D4">
        <w:rPr>
          <w:snapToGrid w:val="0"/>
          <w:sz w:val="24"/>
          <w:szCs w:val="24"/>
        </w:rPr>
        <w:t xml:space="preserve"> shall be responsible for handling all disputes </w:t>
      </w:r>
      <w:r w:rsidR="009C1F79" w:rsidRPr="004861D4">
        <w:rPr>
          <w:snapToGrid w:val="0"/>
          <w:sz w:val="24"/>
          <w:szCs w:val="24"/>
        </w:rPr>
        <w:t xml:space="preserve">arising under </w:t>
      </w:r>
      <w:r w:rsidR="007A6F5D" w:rsidRPr="004861D4">
        <w:rPr>
          <w:snapToGrid w:val="0"/>
          <w:sz w:val="24"/>
          <w:szCs w:val="24"/>
        </w:rPr>
        <w:t xml:space="preserve">or relating to </w:t>
      </w:r>
      <w:r w:rsidR="009C1F79" w:rsidRPr="004861D4">
        <w:rPr>
          <w:snapToGrid w:val="0"/>
          <w:sz w:val="24"/>
          <w:szCs w:val="24"/>
        </w:rPr>
        <w:t xml:space="preserve">the contracts, including litigation involving disputes </w:t>
      </w:r>
      <w:r w:rsidR="001F5D41" w:rsidRPr="004861D4">
        <w:rPr>
          <w:snapToGrid w:val="0"/>
          <w:sz w:val="24"/>
          <w:szCs w:val="24"/>
        </w:rPr>
        <w:t xml:space="preserve">and appeals, and for coordinating with the Department </w:t>
      </w:r>
      <w:r>
        <w:rPr>
          <w:snapToGrid w:val="0"/>
          <w:sz w:val="24"/>
          <w:szCs w:val="24"/>
        </w:rPr>
        <w:t>of Justice as appropriate.  USACE</w:t>
      </w:r>
      <w:r w:rsidR="001F5D41" w:rsidRPr="004861D4">
        <w:rPr>
          <w:snapToGrid w:val="0"/>
          <w:sz w:val="24"/>
          <w:szCs w:val="24"/>
        </w:rPr>
        <w:t xml:space="preserve"> shall notify the [</w:t>
      </w:r>
      <w:r w:rsidR="009F3F08" w:rsidRPr="004861D4">
        <w:rPr>
          <w:snapToGrid w:val="0"/>
          <w:sz w:val="24"/>
          <w:szCs w:val="24"/>
        </w:rPr>
        <w:t>ORDERING ACTIVITY</w:t>
      </w:r>
      <w:r w:rsidR="001F5D41" w:rsidRPr="004861D4">
        <w:rPr>
          <w:snapToGrid w:val="0"/>
          <w:sz w:val="24"/>
          <w:szCs w:val="24"/>
        </w:rPr>
        <w:t xml:space="preserve">] of any such </w:t>
      </w:r>
      <w:r w:rsidR="009A5846">
        <w:rPr>
          <w:snapToGrid w:val="0"/>
          <w:sz w:val="24"/>
          <w:szCs w:val="24"/>
        </w:rPr>
        <w:t xml:space="preserve">disputes and </w:t>
      </w:r>
      <w:r w:rsidR="001F5D41" w:rsidRPr="004861D4">
        <w:rPr>
          <w:snapToGrid w:val="0"/>
          <w:sz w:val="24"/>
          <w:szCs w:val="24"/>
        </w:rPr>
        <w:t>litigation and afford the [</w:t>
      </w:r>
      <w:r w:rsidR="009F3F08" w:rsidRPr="004861D4">
        <w:rPr>
          <w:snapToGrid w:val="0"/>
          <w:sz w:val="24"/>
          <w:szCs w:val="24"/>
        </w:rPr>
        <w:t>ORDERING ACTIVITY</w:t>
      </w:r>
      <w:r w:rsidR="001F5D41" w:rsidRPr="004861D4">
        <w:rPr>
          <w:snapToGrid w:val="0"/>
          <w:sz w:val="24"/>
          <w:szCs w:val="24"/>
        </w:rPr>
        <w:t>] an opportunity to review and comment on the proceedings and any resulting settlement negotiations</w:t>
      </w:r>
      <w:r w:rsidR="00B3633E">
        <w:rPr>
          <w:snapToGrid w:val="0"/>
          <w:sz w:val="24"/>
          <w:szCs w:val="24"/>
        </w:rPr>
        <w:t xml:space="preserve">, </w:t>
      </w:r>
      <w:r w:rsidR="00B3633E" w:rsidRPr="00217604">
        <w:rPr>
          <w:snapToGrid w:val="0"/>
          <w:sz w:val="24"/>
          <w:szCs w:val="24"/>
        </w:rPr>
        <w:t>however</w:t>
      </w:r>
      <w:r w:rsidR="00B3633E">
        <w:rPr>
          <w:snapToGrid w:val="0"/>
          <w:sz w:val="24"/>
          <w:szCs w:val="24"/>
        </w:rPr>
        <w:t>,</w:t>
      </w:r>
      <w:r w:rsidR="00B3633E" w:rsidRPr="00217604">
        <w:rPr>
          <w:snapToGrid w:val="0"/>
          <w:sz w:val="24"/>
          <w:szCs w:val="24"/>
        </w:rPr>
        <w:t xml:space="preserve"> as provided above, USACE shall be the dispute resolution authority and will make all decisions regarding contractor claims and disputes, including whether to accept or propose any settlement.  The [ORDERING ACTIVITY] shall be responsible for </w:t>
      </w:r>
      <w:r w:rsidR="00B3633E">
        <w:rPr>
          <w:snapToGrid w:val="0"/>
          <w:sz w:val="24"/>
          <w:szCs w:val="24"/>
        </w:rPr>
        <w:t xml:space="preserve">all such </w:t>
      </w:r>
      <w:r w:rsidR="00B3633E" w:rsidRPr="00217604">
        <w:rPr>
          <w:snapToGrid w:val="0"/>
          <w:sz w:val="24"/>
          <w:szCs w:val="24"/>
        </w:rPr>
        <w:t>co</w:t>
      </w:r>
      <w:r w:rsidR="00B3633E">
        <w:rPr>
          <w:snapToGrid w:val="0"/>
          <w:sz w:val="24"/>
          <w:szCs w:val="24"/>
        </w:rPr>
        <w:t>sts in accordance with Article XI</w:t>
      </w:r>
      <w:r w:rsidR="001F5D41" w:rsidRPr="004861D4">
        <w:rPr>
          <w:snapToGrid w:val="0"/>
          <w:sz w:val="24"/>
          <w:szCs w:val="24"/>
        </w:rPr>
        <w:t>.</w:t>
      </w:r>
    </w:p>
    <w:p w14:paraId="636AFCB6" w14:textId="77777777" w:rsidR="001F5D41" w:rsidRPr="004861D4" w:rsidRDefault="001F5D41">
      <w:pPr>
        <w:rPr>
          <w:snapToGrid w:val="0"/>
          <w:sz w:val="24"/>
          <w:szCs w:val="24"/>
        </w:rPr>
      </w:pPr>
    </w:p>
    <w:p w14:paraId="1A6DCE20" w14:textId="46B9477C" w:rsidR="001F5D41" w:rsidRPr="004861D4" w:rsidRDefault="001F5D41">
      <w:pPr>
        <w:rPr>
          <w:snapToGrid w:val="0"/>
          <w:sz w:val="24"/>
          <w:szCs w:val="24"/>
        </w:rPr>
      </w:pPr>
      <w:r w:rsidRPr="004861D4">
        <w:rPr>
          <w:snapToGrid w:val="0"/>
          <w:sz w:val="24"/>
          <w:szCs w:val="24"/>
        </w:rPr>
        <w:t>ARTICLE X - DISPUTE RESOLUTION</w:t>
      </w:r>
    </w:p>
    <w:p w14:paraId="01896CB5" w14:textId="77777777" w:rsidR="001F5D41" w:rsidRPr="004861D4" w:rsidRDefault="001F5D41">
      <w:pPr>
        <w:rPr>
          <w:snapToGrid w:val="0"/>
          <w:sz w:val="24"/>
          <w:szCs w:val="24"/>
        </w:rPr>
      </w:pPr>
    </w:p>
    <w:p w14:paraId="101C0F62" w14:textId="77F19DF4" w:rsidR="001F5D41" w:rsidRPr="004861D4" w:rsidRDefault="001F5D41">
      <w:pPr>
        <w:rPr>
          <w:b/>
          <w:snapToGrid w:val="0"/>
          <w:sz w:val="24"/>
          <w:szCs w:val="24"/>
        </w:rPr>
      </w:pPr>
      <w:r w:rsidRPr="004861D4">
        <w:rPr>
          <w:snapToGrid w:val="0"/>
          <w:sz w:val="24"/>
          <w:szCs w:val="24"/>
        </w:rPr>
        <w:tab/>
        <w:t xml:space="preserve">The </w:t>
      </w:r>
      <w:r w:rsidR="00D40237" w:rsidRPr="004861D4">
        <w:rPr>
          <w:snapToGrid w:val="0"/>
          <w:sz w:val="24"/>
          <w:szCs w:val="24"/>
        </w:rPr>
        <w:t>Part</w:t>
      </w:r>
      <w:r w:rsidRPr="004861D4">
        <w:rPr>
          <w:snapToGrid w:val="0"/>
          <w:sz w:val="24"/>
          <w:szCs w:val="24"/>
        </w:rPr>
        <w:t xml:space="preserve">ies agree that, in the event of a dispute between the </w:t>
      </w:r>
      <w:r w:rsidR="00D40237" w:rsidRPr="004861D4">
        <w:rPr>
          <w:snapToGrid w:val="0"/>
          <w:sz w:val="24"/>
          <w:szCs w:val="24"/>
        </w:rPr>
        <w:t>Part</w:t>
      </w:r>
      <w:r w:rsidRPr="004861D4">
        <w:rPr>
          <w:snapToGrid w:val="0"/>
          <w:sz w:val="24"/>
          <w:szCs w:val="24"/>
        </w:rPr>
        <w:t>ies, the [</w:t>
      </w:r>
      <w:r w:rsidR="009F3F08" w:rsidRPr="004861D4">
        <w:rPr>
          <w:snapToGrid w:val="0"/>
          <w:sz w:val="24"/>
          <w:szCs w:val="24"/>
        </w:rPr>
        <w:t>ORDERING ACTIVITY</w:t>
      </w:r>
      <w:r w:rsidR="002F3EAD">
        <w:rPr>
          <w:snapToGrid w:val="0"/>
          <w:sz w:val="24"/>
          <w:szCs w:val="24"/>
        </w:rPr>
        <w:t>] and</w:t>
      </w:r>
      <w:r w:rsidRPr="004861D4">
        <w:rPr>
          <w:snapToGrid w:val="0"/>
          <w:sz w:val="24"/>
          <w:szCs w:val="24"/>
        </w:rPr>
        <w:t xml:space="preserve"> </w:t>
      </w:r>
      <w:r w:rsidR="002F3EAD">
        <w:rPr>
          <w:snapToGrid w:val="0"/>
          <w:sz w:val="24"/>
          <w:szCs w:val="24"/>
        </w:rPr>
        <w:t>USACE</w:t>
      </w:r>
      <w:r w:rsidRPr="004861D4">
        <w:rPr>
          <w:snapToGrid w:val="0"/>
          <w:sz w:val="24"/>
          <w:szCs w:val="24"/>
        </w:rPr>
        <w:t xml:space="preserve"> shall use their best efforts to resolve </w:t>
      </w:r>
      <w:r w:rsidR="00A373C5">
        <w:rPr>
          <w:snapToGrid w:val="0"/>
          <w:sz w:val="24"/>
          <w:szCs w:val="24"/>
        </w:rPr>
        <w:t>any such</w:t>
      </w:r>
      <w:r w:rsidR="00A373C5" w:rsidRPr="004861D4">
        <w:rPr>
          <w:snapToGrid w:val="0"/>
          <w:sz w:val="24"/>
          <w:szCs w:val="24"/>
        </w:rPr>
        <w:t xml:space="preserve"> </w:t>
      </w:r>
      <w:r w:rsidRPr="004861D4">
        <w:rPr>
          <w:snapToGrid w:val="0"/>
          <w:sz w:val="24"/>
          <w:szCs w:val="24"/>
        </w:rPr>
        <w:t xml:space="preserve">dispute in an informal fashion through consultation and communication, or other forms of non-binding alternative dispute resolution mutually acceptable to the </w:t>
      </w:r>
      <w:r w:rsidR="00D40237" w:rsidRPr="004861D4">
        <w:rPr>
          <w:snapToGrid w:val="0"/>
          <w:sz w:val="24"/>
          <w:szCs w:val="24"/>
        </w:rPr>
        <w:t>Part</w:t>
      </w:r>
      <w:r w:rsidRPr="004861D4">
        <w:rPr>
          <w:snapToGrid w:val="0"/>
          <w:sz w:val="24"/>
          <w:szCs w:val="24"/>
        </w:rPr>
        <w:t xml:space="preserve">ies.  </w:t>
      </w:r>
      <w:r w:rsidR="00CD42DB" w:rsidRPr="004861D4">
        <w:rPr>
          <w:snapToGrid w:val="0"/>
          <w:sz w:val="24"/>
          <w:szCs w:val="24"/>
        </w:rPr>
        <w:t>I</w:t>
      </w:r>
      <w:r w:rsidRPr="004861D4">
        <w:rPr>
          <w:snapToGrid w:val="0"/>
          <w:sz w:val="24"/>
          <w:szCs w:val="24"/>
        </w:rPr>
        <w:t>n the event such measures fail to resolve the dispute,</w:t>
      </w:r>
      <w:r w:rsidR="007A6F5D" w:rsidRPr="004861D4">
        <w:rPr>
          <w:snapToGrid w:val="0"/>
          <w:sz w:val="24"/>
          <w:szCs w:val="24"/>
        </w:rPr>
        <w:t xml:space="preserve"> the </w:t>
      </w:r>
      <w:r w:rsidR="009A5846">
        <w:rPr>
          <w:snapToGrid w:val="0"/>
          <w:sz w:val="24"/>
          <w:szCs w:val="24"/>
        </w:rPr>
        <w:t>P</w:t>
      </w:r>
      <w:r w:rsidR="007A6F5D" w:rsidRPr="004861D4">
        <w:rPr>
          <w:snapToGrid w:val="0"/>
          <w:sz w:val="24"/>
          <w:szCs w:val="24"/>
        </w:rPr>
        <w:t xml:space="preserve">arties shall </w:t>
      </w:r>
      <w:r w:rsidR="00B66DB2" w:rsidRPr="004264E3">
        <w:rPr>
          <w:bCs/>
          <w:snapToGrid w:val="0"/>
          <w:sz w:val="24"/>
          <w:szCs w:val="24"/>
        </w:rPr>
        <w:t xml:space="preserve">elevate the issue through their respective chains of command and, if needed, refer the matter to </w:t>
      </w:r>
      <w:r w:rsidR="009A5846">
        <w:rPr>
          <w:bCs/>
          <w:snapToGrid w:val="0"/>
          <w:sz w:val="24"/>
          <w:szCs w:val="24"/>
        </w:rPr>
        <w:t>the respective executive agency of each Party</w:t>
      </w:r>
      <w:r w:rsidR="00B66DB2" w:rsidRPr="004861D4">
        <w:rPr>
          <w:b/>
          <w:snapToGrid w:val="0"/>
          <w:sz w:val="24"/>
          <w:szCs w:val="24"/>
        </w:rPr>
        <w:t xml:space="preserve"> </w:t>
      </w:r>
      <w:r w:rsidR="00B66DB2" w:rsidRPr="004C127A">
        <w:rPr>
          <w:snapToGrid w:val="0"/>
          <w:sz w:val="24"/>
          <w:szCs w:val="24"/>
        </w:rPr>
        <w:t>for resolution.</w:t>
      </w:r>
    </w:p>
    <w:p w14:paraId="1F86DBDA" w14:textId="77777777" w:rsidR="00E07E41" w:rsidRPr="004861D4" w:rsidRDefault="00E07E41">
      <w:pPr>
        <w:rPr>
          <w:snapToGrid w:val="0"/>
          <w:sz w:val="24"/>
          <w:szCs w:val="24"/>
        </w:rPr>
      </w:pPr>
    </w:p>
    <w:p w14:paraId="13ACF07C" w14:textId="236B6FD3" w:rsidR="001F5D41" w:rsidRPr="004861D4" w:rsidRDefault="001F5D41">
      <w:pPr>
        <w:rPr>
          <w:snapToGrid w:val="0"/>
          <w:sz w:val="24"/>
          <w:szCs w:val="24"/>
        </w:rPr>
      </w:pPr>
      <w:r w:rsidRPr="004861D4">
        <w:rPr>
          <w:snapToGrid w:val="0"/>
          <w:sz w:val="24"/>
          <w:szCs w:val="24"/>
        </w:rPr>
        <w:t>ARTICLE X</w:t>
      </w:r>
      <w:r w:rsidR="00791E70">
        <w:rPr>
          <w:snapToGrid w:val="0"/>
          <w:sz w:val="24"/>
          <w:szCs w:val="24"/>
        </w:rPr>
        <w:t>I</w:t>
      </w:r>
      <w:r w:rsidRPr="004861D4">
        <w:rPr>
          <w:snapToGrid w:val="0"/>
          <w:sz w:val="24"/>
          <w:szCs w:val="24"/>
        </w:rPr>
        <w:t xml:space="preserve"> — RESPONSIBILITY FOR COSTS</w:t>
      </w:r>
    </w:p>
    <w:p w14:paraId="6C927C4E" w14:textId="77777777" w:rsidR="001F5D41" w:rsidRPr="004861D4" w:rsidRDefault="001F5D41">
      <w:pPr>
        <w:rPr>
          <w:snapToGrid w:val="0"/>
          <w:sz w:val="24"/>
          <w:szCs w:val="24"/>
        </w:rPr>
      </w:pPr>
    </w:p>
    <w:p w14:paraId="4AB7A7D2" w14:textId="0701563A" w:rsidR="001F5D41" w:rsidRPr="004861D4" w:rsidRDefault="001F5D41">
      <w:pPr>
        <w:rPr>
          <w:snapToGrid w:val="0"/>
          <w:sz w:val="24"/>
          <w:szCs w:val="24"/>
        </w:rPr>
      </w:pPr>
      <w:r w:rsidRPr="004861D4">
        <w:rPr>
          <w:snapToGrid w:val="0"/>
          <w:sz w:val="24"/>
          <w:szCs w:val="24"/>
        </w:rPr>
        <w:tab/>
        <w:t>If liability of any kind is imposed on th</w:t>
      </w:r>
      <w:r w:rsidR="002F3EAD">
        <w:rPr>
          <w:snapToGrid w:val="0"/>
          <w:sz w:val="24"/>
          <w:szCs w:val="24"/>
        </w:rPr>
        <w:t>e United States relating to USACE</w:t>
      </w:r>
      <w:r w:rsidRPr="004861D4">
        <w:rPr>
          <w:snapToGrid w:val="0"/>
          <w:sz w:val="24"/>
          <w:szCs w:val="24"/>
        </w:rPr>
        <w:t xml:space="preserve">'s provision of </w:t>
      </w:r>
      <w:r w:rsidR="009A5846">
        <w:rPr>
          <w:snapToGrid w:val="0"/>
          <w:sz w:val="24"/>
          <w:szCs w:val="24"/>
        </w:rPr>
        <w:t xml:space="preserve">services and </w:t>
      </w:r>
      <w:r w:rsidR="00A373C5">
        <w:rPr>
          <w:snapToGrid w:val="0"/>
          <w:sz w:val="24"/>
          <w:szCs w:val="24"/>
        </w:rPr>
        <w:t xml:space="preserve">any </w:t>
      </w:r>
      <w:r w:rsidR="009A5846">
        <w:rPr>
          <w:snapToGrid w:val="0"/>
          <w:sz w:val="24"/>
          <w:szCs w:val="24"/>
        </w:rPr>
        <w:t>goods related thereto</w:t>
      </w:r>
      <w:r w:rsidR="002F3EAD">
        <w:rPr>
          <w:snapToGrid w:val="0"/>
          <w:sz w:val="24"/>
          <w:szCs w:val="24"/>
        </w:rPr>
        <w:t xml:space="preserve"> under this MOA, USACE</w:t>
      </w:r>
      <w:r w:rsidRPr="004861D4">
        <w:rPr>
          <w:snapToGrid w:val="0"/>
          <w:sz w:val="24"/>
          <w:szCs w:val="24"/>
        </w:rPr>
        <w:t xml:space="preserve"> will accept accountability for its actions, but the [</w:t>
      </w:r>
      <w:r w:rsidR="009F3F08" w:rsidRPr="004861D4">
        <w:rPr>
          <w:snapToGrid w:val="0"/>
          <w:sz w:val="24"/>
          <w:szCs w:val="24"/>
        </w:rPr>
        <w:t>ORDERING ACTIVITY</w:t>
      </w:r>
      <w:r w:rsidRPr="004861D4">
        <w:rPr>
          <w:snapToGrid w:val="0"/>
          <w:sz w:val="24"/>
          <w:szCs w:val="24"/>
        </w:rPr>
        <w:t>] shall remain responsible as the program proponent for providing such funds as are necessary to discharge the liability and all related costs</w:t>
      </w:r>
      <w:r w:rsidR="009A5846">
        <w:rPr>
          <w:snapToGrid w:val="0"/>
          <w:sz w:val="24"/>
          <w:szCs w:val="24"/>
        </w:rPr>
        <w:t xml:space="preserve">, to include </w:t>
      </w:r>
      <w:r w:rsidR="004F0024">
        <w:rPr>
          <w:snapToGrid w:val="0"/>
          <w:sz w:val="24"/>
          <w:szCs w:val="24"/>
        </w:rPr>
        <w:t xml:space="preserve">any </w:t>
      </w:r>
      <w:r w:rsidR="009A5846">
        <w:rPr>
          <w:snapToGrid w:val="0"/>
          <w:sz w:val="24"/>
          <w:szCs w:val="24"/>
        </w:rPr>
        <w:t>litigation expenses incurred by USACE</w:t>
      </w:r>
      <w:r w:rsidR="004F0024">
        <w:rPr>
          <w:snapToGrid w:val="0"/>
          <w:sz w:val="24"/>
          <w:szCs w:val="24"/>
        </w:rPr>
        <w:t xml:space="preserve"> in defending a claim or dispute associated with the work</w:t>
      </w:r>
      <w:r w:rsidRPr="004861D4">
        <w:rPr>
          <w:snapToGrid w:val="0"/>
          <w:sz w:val="24"/>
          <w:szCs w:val="24"/>
        </w:rPr>
        <w:t>.  This obligation extends to all funds legally available to discharge this liability, including funds that may be made legally available through transfer, reprogramming or other means.  Should the [</w:t>
      </w:r>
      <w:r w:rsidR="009F3F08" w:rsidRPr="004861D4">
        <w:rPr>
          <w:snapToGrid w:val="0"/>
          <w:sz w:val="24"/>
          <w:szCs w:val="24"/>
        </w:rPr>
        <w:t>ORDERING ACTIVITY</w:t>
      </w:r>
      <w:r w:rsidRPr="004861D4">
        <w:rPr>
          <w:snapToGrid w:val="0"/>
          <w:sz w:val="24"/>
          <w:szCs w:val="24"/>
        </w:rPr>
        <w:t xml:space="preserve">] have insufficient funds legally available, including funds that may be made legally available through transfer, reprogramming or other means, </w:t>
      </w:r>
      <w:r w:rsidR="00651484" w:rsidRPr="004861D4">
        <w:rPr>
          <w:snapToGrid w:val="0"/>
          <w:sz w:val="24"/>
          <w:szCs w:val="24"/>
        </w:rPr>
        <w:t>the [ORDERING ACTIVITY]</w:t>
      </w:r>
      <w:r w:rsidRPr="004861D4">
        <w:rPr>
          <w:snapToGrid w:val="0"/>
          <w:sz w:val="24"/>
          <w:szCs w:val="24"/>
        </w:rPr>
        <w:t xml:space="preserve"> remain</w:t>
      </w:r>
      <w:r w:rsidR="00651484" w:rsidRPr="004861D4">
        <w:rPr>
          <w:snapToGrid w:val="0"/>
          <w:sz w:val="24"/>
          <w:szCs w:val="24"/>
        </w:rPr>
        <w:t>s</w:t>
      </w:r>
      <w:r w:rsidRPr="004861D4">
        <w:rPr>
          <w:snapToGrid w:val="0"/>
          <w:sz w:val="24"/>
          <w:szCs w:val="24"/>
        </w:rPr>
        <w:t xml:space="preserve"> responsible for seeking additional funds from Congress for such purpose</w:t>
      </w:r>
      <w:r w:rsidR="00651484" w:rsidRPr="004861D4">
        <w:rPr>
          <w:snapToGrid w:val="0"/>
          <w:sz w:val="24"/>
          <w:szCs w:val="24"/>
        </w:rPr>
        <w:t>s</w:t>
      </w:r>
      <w:r w:rsidRPr="004861D4">
        <w:rPr>
          <w:snapToGrid w:val="0"/>
          <w:sz w:val="24"/>
          <w:szCs w:val="24"/>
        </w:rPr>
        <w:t>,</w:t>
      </w:r>
      <w:r w:rsidR="00651484" w:rsidRPr="004861D4">
        <w:rPr>
          <w:snapToGrid w:val="0"/>
          <w:sz w:val="24"/>
          <w:szCs w:val="24"/>
        </w:rPr>
        <w:t xml:space="preserve"> subject to OMB approval.  N</w:t>
      </w:r>
      <w:r w:rsidRPr="004861D4">
        <w:rPr>
          <w:snapToGrid w:val="0"/>
          <w:sz w:val="24"/>
          <w:szCs w:val="24"/>
        </w:rPr>
        <w:t>othing in this MOA shall be construed to imply that Congress will</w:t>
      </w:r>
      <w:r w:rsidR="00651484" w:rsidRPr="004861D4">
        <w:rPr>
          <w:snapToGrid w:val="0"/>
          <w:sz w:val="24"/>
          <w:szCs w:val="24"/>
        </w:rPr>
        <w:t>, at a later date,</w:t>
      </w:r>
      <w:r w:rsidRPr="004861D4">
        <w:rPr>
          <w:snapToGrid w:val="0"/>
          <w:sz w:val="24"/>
          <w:szCs w:val="24"/>
        </w:rPr>
        <w:t xml:space="preserve"> appropriate funds sufficient to meet</w:t>
      </w:r>
      <w:r w:rsidR="00A373C5">
        <w:rPr>
          <w:snapToGrid w:val="0"/>
          <w:sz w:val="24"/>
          <w:szCs w:val="24"/>
        </w:rPr>
        <w:t xml:space="preserve"> any such</w:t>
      </w:r>
      <w:r w:rsidRPr="004861D4">
        <w:rPr>
          <w:snapToGrid w:val="0"/>
          <w:sz w:val="24"/>
          <w:szCs w:val="24"/>
        </w:rPr>
        <w:t xml:space="preserve"> </w:t>
      </w:r>
      <w:r w:rsidR="00651484" w:rsidRPr="004861D4">
        <w:rPr>
          <w:snapToGrid w:val="0"/>
          <w:sz w:val="24"/>
          <w:szCs w:val="24"/>
        </w:rPr>
        <w:t>deficiencies</w:t>
      </w:r>
      <w:r w:rsidRPr="004861D4">
        <w:rPr>
          <w:snapToGrid w:val="0"/>
          <w:sz w:val="24"/>
          <w:szCs w:val="24"/>
        </w:rPr>
        <w:t>.</w:t>
      </w:r>
    </w:p>
    <w:p w14:paraId="02ADFFAE" w14:textId="77777777" w:rsidR="001F5D41" w:rsidRPr="004861D4" w:rsidRDefault="001F5D41">
      <w:pPr>
        <w:rPr>
          <w:snapToGrid w:val="0"/>
          <w:sz w:val="24"/>
          <w:szCs w:val="24"/>
        </w:rPr>
      </w:pPr>
    </w:p>
    <w:p w14:paraId="68366843" w14:textId="59559C53" w:rsidR="001F5D41" w:rsidRPr="004861D4" w:rsidRDefault="001F5D41">
      <w:pPr>
        <w:ind w:firstLine="720"/>
        <w:rPr>
          <w:sz w:val="24"/>
          <w:szCs w:val="24"/>
        </w:rPr>
      </w:pPr>
      <w:r w:rsidRPr="004861D4">
        <w:rPr>
          <w:sz w:val="24"/>
          <w:szCs w:val="24"/>
        </w:rPr>
        <w:t xml:space="preserve">Notwithstanding the above, this MOA does not confer any liability upon the </w:t>
      </w:r>
      <w:r w:rsidRPr="004861D4">
        <w:rPr>
          <w:snapToGrid w:val="0"/>
          <w:sz w:val="24"/>
          <w:szCs w:val="24"/>
        </w:rPr>
        <w:t>[</w:t>
      </w:r>
      <w:r w:rsidR="009F3F08" w:rsidRPr="004861D4">
        <w:rPr>
          <w:snapToGrid w:val="0"/>
          <w:sz w:val="24"/>
          <w:szCs w:val="24"/>
        </w:rPr>
        <w:t>ORDERING ACTIVITY</w:t>
      </w:r>
      <w:r w:rsidRPr="004861D4">
        <w:rPr>
          <w:snapToGrid w:val="0"/>
          <w:sz w:val="24"/>
          <w:szCs w:val="24"/>
        </w:rPr>
        <w:t xml:space="preserve">] </w:t>
      </w:r>
      <w:r w:rsidR="002F3EAD">
        <w:rPr>
          <w:sz w:val="24"/>
          <w:szCs w:val="24"/>
        </w:rPr>
        <w:t>for claims payable by USACE</w:t>
      </w:r>
      <w:r w:rsidRPr="004861D4">
        <w:rPr>
          <w:sz w:val="24"/>
          <w:szCs w:val="24"/>
        </w:rPr>
        <w:t xml:space="preserve"> under the Federal Torts Claims Act.  Provided further that nothing in this MOA is intended or will be construed to create any rights or remedies for any third party and no third party i</w:t>
      </w:r>
      <w:r w:rsidR="00A373C5">
        <w:rPr>
          <w:sz w:val="24"/>
          <w:szCs w:val="24"/>
        </w:rPr>
        <w:t>s</w:t>
      </w:r>
      <w:r w:rsidRPr="004861D4">
        <w:rPr>
          <w:sz w:val="24"/>
          <w:szCs w:val="24"/>
        </w:rPr>
        <w:t xml:space="preserve"> intended to be a beneficiary of this MOA.</w:t>
      </w:r>
    </w:p>
    <w:p w14:paraId="0A4AB913" w14:textId="77777777" w:rsidR="001F5D41" w:rsidRPr="004861D4" w:rsidRDefault="001F5D41">
      <w:pPr>
        <w:rPr>
          <w:snapToGrid w:val="0"/>
          <w:sz w:val="24"/>
          <w:szCs w:val="24"/>
        </w:rPr>
      </w:pPr>
    </w:p>
    <w:p w14:paraId="6FAAB324" w14:textId="6BADB503" w:rsidR="001F5D41" w:rsidRPr="004861D4" w:rsidRDefault="001F5D41">
      <w:pPr>
        <w:rPr>
          <w:snapToGrid w:val="0"/>
          <w:sz w:val="24"/>
          <w:szCs w:val="24"/>
        </w:rPr>
      </w:pPr>
      <w:r w:rsidRPr="004861D4">
        <w:rPr>
          <w:snapToGrid w:val="0"/>
          <w:sz w:val="24"/>
          <w:szCs w:val="24"/>
        </w:rPr>
        <w:t>ARTICLE XI</w:t>
      </w:r>
      <w:r w:rsidR="00791E70">
        <w:rPr>
          <w:snapToGrid w:val="0"/>
          <w:sz w:val="24"/>
          <w:szCs w:val="24"/>
        </w:rPr>
        <w:t>I</w:t>
      </w:r>
      <w:r w:rsidRPr="004861D4">
        <w:rPr>
          <w:snapToGrid w:val="0"/>
          <w:sz w:val="24"/>
          <w:szCs w:val="24"/>
        </w:rPr>
        <w:t xml:space="preserve"> - PUBLIC INFORMATION</w:t>
      </w:r>
    </w:p>
    <w:p w14:paraId="02A7507C" w14:textId="77777777" w:rsidR="001F5D41" w:rsidRPr="004861D4" w:rsidRDefault="001F5D41">
      <w:pPr>
        <w:rPr>
          <w:snapToGrid w:val="0"/>
          <w:sz w:val="24"/>
          <w:szCs w:val="24"/>
        </w:rPr>
      </w:pPr>
    </w:p>
    <w:p w14:paraId="67C767CE" w14:textId="737CC781" w:rsidR="001F5D41" w:rsidRPr="004861D4" w:rsidRDefault="001F5D41">
      <w:pPr>
        <w:rPr>
          <w:snapToGrid w:val="0"/>
          <w:sz w:val="24"/>
          <w:szCs w:val="24"/>
        </w:rPr>
      </w:pPr>
      <w:r w:rsidRPr="004861D4">
        <w:rPr>
          <w:snapToGrid w:val="0"/>
          <w:sz w:val="24"/>
          <w:szCs w:val="24"/>
        </w:rPr>
        <w:lastRenderedPageBreak/>
        <w:tab/>
        <w:t>Justification and explanation of the [</w:t>
      </w:r>
      <w:r w:rsidR="009F3F08" w:rsidRPr="004861D4">
        <w:rPr>
          <w:snapToGrid w:val="0"/>
          <w:sz w:val="24"/>
          <w:szCs w:val="24"/>
        </w:rPr>
        <w:t>ORDERING ACTIVITY</w:t>
      </w:r>
      <w:r w:rsidRPr="004861D4">
        <w:rPr>
          <w:snapToGrid w:val="0"/>
          <w:sz w:val="24"/>
          <w:szCs w:val="24"/>
        </w:rPr>
        <w:t>]'s programs before Congress and other agencies, departments, and offices of the Federal Executive Branch shall be the responsibility of the [</w:t>
      </w:r>
      <w:r w:rsidR="009F3F08" w:rsidRPr="004861D4">
        <w:rPr>
          <w:snapToGrid w:val="0"/>
          <w:sz w:val="24"/>
          <w:szCs w:val="24"/>
        </w:rPr>
        <w:t>ORDERING ACTIVITY</w:t>
      </w:r>
      <w:r w:rsidRPr="004861D4">
        <w:rPr>
          <w:snapToGrid w:val="0"/>
          <w:sz w:val="24"/>
          <w:szCs w:val="24"/>
        </w:rPr>
        <w:t xml:space="preserve">].  </w:t>
      </w:r>
      <w:r w:rsidR="002F3EAD">
        <w:rPr>
          <w:snapToGrid w:val="0"/>
          <w:sz w:val="24"/>
          <w:szCs w:val="24"/>
        </w:rPr>
        <w:t>USACE</w:t>
      </w:r>
      <w:r w:rsidRPr="004861D4">
        <w:rPr>
          <w:snapToGrid w:val="0"/>
          <w:sz w:val="24"/>
          <w:szCs w:val="24"/>
        </w:rPr>
        <w:t xml:space="preserve"> may provide, upon request, any assistance necessary to support the [</w:t>
      </w:r>
      <w:r w:rsidR="009F3F08" w:rsidRPr="004861D4">
        <w:rPr>
          <w:snapToGrid w:val="0"/>
          <w:sz w:val="24"/>
          <w:szCs w:val="24"/>
        </w:rPr>
        <w:t>ORDERING ACTIVITY</w:t>
      </w:r>
      <w:r w:rsidRPr="004861D4">
        <w:rPr>
          <w:snapToGrid w:val="0"/>
          <w:sz w:val="24"/>
          <w:szCs w:val="24"/>
        </w:rPr>
        <w:t>]'s justification or explanations of the [</w:t>
      </w:r>
      <w:r w:rsidR="009F3F08" w:rsidRPr="004861D4">
        <w:rPr>
          <w:snapToGrid w:val="0"/>
          <w:sz w:val="24"/>
          <w:szCs w:val="24"/>
        </w:rPr>
        <w:t>ORDERING ACTIVITY</w:t>
      </w:r>
      <w:r w:rsidRPr="004861D4">
        <w:rPr>
          <w:snapToGrid w:val="0"/>
          <w:sz w:val="24"/>
          <w:szCs w:val="24"/>
        </w:rPr>
        <w:t>]'s programs conducted under this MOA.  In general, the [</w:t>
      </w:r>
      <w:r w:rsidR="009F3F08" w:rsidRPr="004861D4">
        <w:rPr>
          <w:snapToGrid w:val="0"/>
          <w:sz w:val="24"/>
          <w:szCs w:val="24"/>
        </w:rPr>
        <w:t>ORDERING ACTIVITY</w:t>
      </w:r>
      <w:r w:rsidRPr="004861D4">
        <w:rPr>
          <w:snapToGrid w:val="0"/>
          <w:sz w:val="24"/>
          <w:szCs w:val="24"/>
        </w:rPr>
        <w:t xml:space="preserve">] is responsible </w:t>
      </w:r>
      <w:r w:rsidR="002F3EAD">
        <w:rPr>
          <w:snapToGrid w:val="0"/>
          <w:sz w:val="24"/>
          <w:szCs w:val="24"/>
        </w:rPr>
        <w:t>for all public information. USACE</w:t>
      </w:r>
      <w:r w:rsidRPr="004861D4">
        <w:rPr>
          <w:snapToGrid w:val="0"/>
          <w:sz w:val="24"/>
          <w:szCs w:val="24"/>
        </w:rPr>
        <w:t xml:space="preserve"> may make public announcements and respond to all inquiries relating to the ordinary procurement and contract award and administration process.  The [</w:t>
      </w:r>
      <w:r w:rsidR="009F3F08" w:rsidRPr="004861D4">
        <w:rPr>
          <w:snapToGrid w:val="0"/>
          <w:sz w:val="24"/>
          <w:szCs w:val="24"/>
        </w:rPr>
        <w:t>ORDERING ACTIVITY</w:t>
      </w:r>
      <w:r w:rsidR="002F3EAD">
        <w:rPr>
          <w:snapToGrid w:val="0"/>
          <w:sz w:val="24"/>
          <w:szCs w:val="24"/>
        </w:rPr>
        <w:t>] or</w:t>
      </w:r>
      <w:r w:rsidRPr="004861D4">
        <w:rPr>
          <w:snapToGrid w:val="0"/>
          <w:sz w:val="24"/>
          <w:szCs w:val="24"/>
        </w:rPr>
        <w:t xml:space="preserve"> </w:t>
      </w:r>
      <w:r w:rsidR="002F3EAD">
        <w:rPr>
          <w:snapToGrid w:val="0"/>
          <w:sz w:val="24"/>
          <w:szCs w:val="24"/>
        </w:rPr>
        <w:t>USACE</w:t>
      </w:r>
      <w:r w:rsidRPr="004861D4">
        <w:rPr>
          <w:snapToGrid w:val="0"/>
          <w:sz w:val="24"/>
          <w:szCs w:val="24"/>
        </w:rPr>
        <w:t xml:space="preserve"> shall make its best efforts to give the other </w:t>
      </w:r>
      <w:r w:rsidR="00D40237" w:rsidRPr="004861D4">
        <w:rPr>
          <w:snapToGrid w:val="0"/>
          <w:sz w:val="24"/>
          <w:szCs w:val="24"/>
        </w:rPr>
        <w:t>Part</w:t>
      </w:r>
      <w:r w:rsidRPr="004861D4">
        <w:rPr>
          <w:snapToGrid w:val="0"/>
          <w:sz w:val="24"/>
          <w:szCs w:val="24"/>
        </w:rPr>
        <w:t xml:space="preserve">y advance notice before making any public statement regarding work contemplated, undertaken, or completed pursuant to </w:t>
      </w:r>
      <w:r w:rsidR="004F0024">
        <w:rPr>
          <w:snapToGrid w:val="0"/>
          <w:sz w:val="24"/>
          <w:szCs w:val="24"/>
        </w:rPr>
        <w:t>orders</w:t>
      </w:r>
      <w:r w:rsidRPr="004861D4">
        <w:rPr>
          <w:snapToGrid w:val="0"/>
          <w:sz w:val="24"/>
          <w:szCs w:val="24"/>
        </w:rPr>
        <w:t xml:space="preserve"> under this MOA.  </w:t>
      </w:r>
    </w:p>
    <w:p w14:paraId="67E643F8" w14:textId="77777777" w:rsidR="001F5D41" w:rsidRPr="004861D4" w:rsidRDefault="001F5D41">
      <w:pPr>
        <w:rPr>
          <w:snapToGrid w:val="0"/>
          <w:sz w:val="24"/>
          <w:szCs w:val="24"/>
        </w:rPr>
      </w:pPr>
    </w:p>
    <w:p w14:paraId="07CA74C9" w14:textId="0206193F" w:rsidR="001F5D41" w:rsidRPr="004861D4" w:rsidRDefault="001F5D41">
      <w:pPr>
        <w:rPr>
          <w:snapToGrid w:val="0"/>
          <w:sz w:val="24"/>
          <w:szCs w:val="24"/>
        </w:rPr>
      </w:pPr>
      <w:r w:rsidRPr="004861D4">
        <w:rPr>
          <w:snapToGrid w:val="0"/>
          <w:sz w:val="24"/>
          <w:szCs w:val="24"/>
        </w:rPr>
        <w:t>ARTICLE XII</w:t>
      </w:r>
      <w:r w:rsidR="00791E70">
        <w:rPr>
          <w:snapToGrid w:val="0"/>
          <w:sz w:val="24"/>
          <w:szCs w:val="24"/>
        </w:rPr>
        <w:t>I</w:t>
      </w:r>
      <w:r w:rsidRPr="004861D4">
        <w:rPr>
          <w:snapToGrid w:val="0"/>
          <w:sz w:val="24"/>
          <w:szCs w:val="24"/>
        </w:rPr>
        <w:t xml:space="preserve"> - MISCELLANEOUS</w:t>
      </w:r>
    </w:p>
    <w:p w14:paraId="7CEF07E0" w14:textId="77777777" w:rsidR="001F5D41" w:rsidRPr="004861D4" w:rsidRDefault="001F5D41">
      <w:pPr>
        <w:rPr>
          <w:snapToGrid w:val="0"/>
          <w:sz w:val="24"/>
          <w:szCs w:val="24"/>
        </w:rPr>
      </w:pPr>
    </w:p>
    <w:p w14:paraId="790E19CD" w14:textId="77777777" w:rsidR="001F5D41" w:rsidRPr="004861D4" w:rsidRDefault="001F5D41">
      <w:pPr>
        <w:rPr>
          <w:snapToGrid w:val="0"/>
          <w:sz w:val="24"/>
          <w:szCs w:val="24"/>
        </w:rPr>
      </w:pPr>
      <w:r w:rsidRPr="004861D4">
        <w:rPr>
          <w:snapToGrid w:val="0"/>
          <w:sz w:val="24"/>
          <w:szCs w:val="24"/>
        </w:rPr>
        <w:tab/>
        <w:t>A.</w:t>
      </w:r>
      <w:r w:rsidRPr="004861D4">
        <w:rPr>
          <w:snapToGrid w:val="0"/>
          <w:sz w:val="24"/>
          <w:szCs w:val="24"/>
        </w:rPr>
        <w:tab/>
        <w:t>Other Relationships or Obligations</w:t>
      </w:r>
      <w:r w:rsidR="0042153D" w:rsidRPr="004861D4">
        <w:rPr>
          <w:snapToGrid w:val="0"/>
          <w:sz w:val="24"/>
          <w:szCs w:val="24"/>
        </w:rPr>
        <w:t xml:space="preserve">:  </w:t>
      </w:r>
      <w:r w:rsidRPr="004861D4">
        <w:rPr>
          <w:snapToGrid w:val="0"/>
          <w:sz w:val="24"/>
          <w:szCs w:val="24"/>
        </w:rPr>
        <w:t>This MOA shall not affect any pre-existing or independent relationships or obligations between the [</w:t>
      </w:r>
      <w:r w:rsidR="009F3F08" w:rsidRPr="004861D4">
        <w:rPr>
          <w:snapToGrid w:val="0"/>
          <w:sz w:val="24"/>
          <w:szCs w:val="24"/>
        </w:rPr>
        <w:t>ORDERING ACTIVITY</w:t>
      </w:r>
      <w:r w:rsidR="002F3EAD">
        <w:rPr>
          <w:snapToGrid w:val="0"/>
          <w:sz w:val="24"/>
          <w:szCs w:val="24"/>
        </w:rPr>
        <w:t>] and USACE</w:t>
      </w:r>
      <w:r w:rsidRPr="004861D4">
        <w:rPr>
          <w:snapToGrid w:val="0"/>
          <w:sz w:val="24"/>
          <w:szCs w:val="24"/>
        </w:rPr>
        <w:t>.</w:t>
      </w:r>
    </w:p>
    <w:p w14:paraId="2D00D060" w14:textId="77777777" w:rsidR="001F5D41" w:rsidRPr="004861D4" w:rsidRDefault="001F5D41">
      <w:pPr>
        <w:rPr>
          <w:snapToGrid w:val="0"/>
          <w:sz w:val="24"/>
          <w:szCs w:val="24"/>
        </w:rPr>
      </w:pPr>
    </w:p>
    <w:p w14:paraId="1346B2F1" w14:textId="14FE8372" w:rsidR="001F5D41" w:rsidRPr="004861D4" w:rsidRDefault="001F5D41">
      <w:pPr>
        <w:rPr>
          <w:snapToGrid w:val="0"/>
          <w:sz w:val="24"/>
          <w:szCs w:val="24"/>
        </w:rPr>
      </w:pPr>
      <w:r w:rsidRPr="004861D4">
        <w:rPr>
          <w:snapToGrid w:val="0"/>
          <w:sz w:val="24"/>
          <w:szCs w:val="24"/>
        </w:rPr>
        <w:tab/>
        <w:t>B.</w:t>
      </w:r>
      <w:r w:rsidRPr="004861D4">
        <w:rPr>
          <w:snapToGrid w:val="0"/>
          <w:sz w:val="24"/>
          <w:szCs w:val="24"/>
        </w:rPr>
        <w:tab/>
        <w:t>Survival</w:t>
      </w:r>
      <w:r w:rsidR="0042153D" w:rsidRPr="004861D4">
        <w:rPr>
          <w:snapToGrid w:val="0"/>
          <w:sz w:val="24"/>
          <w:szCs w:val="24"/>
        </w:rPr>
        <w:t xml:space="preserve">:  </w:t>
      </w:r>
      <w:r w:rsidRPr="004861D4">
        <w:rPr>
          <w:snapToGrid w:val="0"/>
          <w:sz w:val="24"/>
          <w:szCs w:val="24"/>
        </w:rPr>
        <w:t xml:space="preserve">The provisions of this MOA </w:t>
      </w:r>
      <w:r w:rsidR="004F0024">
        <w:rPr>
          <w:snapToGrid w:val="0"/>
          <w:sz w:val="24"/>
          <w:szCs w:val="24"/>
        </w:rPr>
        <w:t>that</w:t>
      </w:r>
      <w:r w:rsidR="004F0024" w:rsidRPr="004861D4">
        <w:rPr>
          <w:snapToGrid w:val="0"/>
          <w:sz w:val="24"/>
          <w:szCs w:val="24"/>
        </w:rPr>
        <w:t xml:space="preserve"> </w:t>
      </w:r>
      <w:r w:rsidRPr="004861D4">
        <w:rPr>
          <w:snapToGrid w:val="0"/>
          <w:sz w:val="24"/>
          <w:szCs w:val="24"/>
        </w:rPr>
        <w:t>require performance after the expiration or termination of this MOA shall remain in force notwithstanding the expiration or termination of this MOA.</w:t>
      </w:r>
    </w:p>
    <w:p w14:paraId="1A4B86A5" w14:textId="77777777" w:rsidR="001F5D41" w:rsidRPr="004861D4" w:rsidRDefault="001F5D41">
      <w:pPr>
        <w:rPr>
          <w:snapToGrid w:val="0"/>
          <w:sz w:val="24"/>
          <w:szCs w:val="24"/>
        </w:rPr>
      </w:pPr>
      <w:r w:rsidRPr="004861D4">
        <w:rPr>
          <w:snapToGrid w:val="0"/>
          <w:sz w:val="24"/>
          <w:szCs w:val="24"/>
        </w:rPr>
        <w:tab/>
      </w:r>
    </w:p>
    <w:p w14:paraId="5E79192B" w14:textId="77777777" w:rsidR="001F5D41" w:rsidRPr="004861D4" w:rsidRDefault="001F5D41">
      <w:pPr>
        <w:rPr>
          <w:snapToGrid w:val="0"/>
          <w:sz w:val="24"/>
          <w:szCs w:val="24"/>
        </w:rPr>
      </w:pPr>
      <w:r w:rsidRPr="004861D4">
        <w:rPr>
          <w:snapToGrid w:val="0"/>
          <w:sz w:val="24"/>
          <w:szCs w:val="24"/>
        </w:rPr>
        <w:tab/>
        <w:t>C.</w:t>
      </w:r>
      <w:r w:rsidRPr="004861D4">
        <w:rPr>
          <w:snapToGrid w:val="0"/>
          <w:sz w:val="24"/>
          <w:szCs w:val="24"/>
        </w:rPr>
        <w:tab/>
        <w:t>Severability</w:t>
      </w:r>
      <w:r w:rsidR="0042153D" w:rsidRPr="004861D4">
        <w:rPr>
          <w:snapToGrid w:val="0"/>
          <w:sz w:val="24"/>
          <w:szCs w:val="24"/>
        </w:rPr>
        <w:t xml:space="preserve">:  </w:t>
      </w:r>
      <w:r w:rsidRPr="004861D4">
        <w:rPr>
          <w:snapToGrid w:val="0"/>
          <w:sz w:val="24"/>
          <w:szCs w:val="24"/>
        </w:rPr>
        <w:t>If any provision of this MOA is determined to be invalid or unenforceable, the remaining provisions shall remain in force and unaffected to the fullest extent permitted by law and regulation.</w:t>
      </w:r>
    </w:p>
    <w:p w14:paraId="66C76D6C" w14:textId="77777777" w:rsidR="00AA02DF" w:rsidRPr="004861D4" w:rsidRDefault="00AA02DF">
      <w:pPr>
        <w:rPr>
          <w:snapToGrid w:val="0"/>
          <w:sz w:val="24"/>
          <w:szCs w:val="24"/>
        </w:rPr>
      </w:pPr>
    </w:p>
    <w:p w14:paraId="0BBDAA2B" w14:textId="77777777" w:rsidR="00AA02DF" w:rsidRPr="004861D4" w:rsidRDefault="00AA02DF">
      <w:pPr>
        <w:rPr>
          <w:snapToGrid w:val="0"/>
          <w:sz w:val="24"/>
          <w:szCs w:val="24"/>
        </w:rPr>
      </w:pPr>
      <w:r w:rsidRPr="004861D4">
        <w:rPr>
          <w:snapToGrid w:val="0"/>
          <w:sz w:val="24"/>
          <w:szCs w:val="24"/>
        </w:rPr>
        <w:tab/>
        <w:t>D.</w:t>
      </w:r>
      <w:r w:rsidRPr="004861D4">
        <w:rPr>
          <w:snapToGrid w:val="0"/>
          <w:sz w:val="24"/>
          <w:szCs w:val="24"/>
        </w:rPr>
        <w:tab/>
        <w:t>Transferability</w:t>
      </w:r>
      <w:r w:rsidR="0042153D" w:rsidRPr="004861D4">
        <w:rPr>
          <w:snapToGrid w:val="0"/>
          <w:sz w:val="24"/>
          <w:szCs w:val="24"/>
        </w:rPr>
        <w:t xml:space="preserve">:  </w:t>
      </w:r>
      <w:r w:rsidRPr="004861D4">
        <w:rPr>
          <w:snapToGrid w:val="0"/>
          <w:sz w:val="24"/>
          <w:szCs w:val="24"/>
        </w:rPr>
        <w:t>This MOA is not transferable except with the written consent of the Parties.</w:t>
      </w:r>
    </w:p>
    <w:p w14:paraId="0635F69C" w14:textId="77777777" w:rsidR="00AA02DF" w:rsidRPr="004861D4" w:rsidRDefault="00AA02DF">
      <w:pPr>
        <w:rPr>
          <w:snapToGrid w:val="0"/>
          <w:sz w:val="24"/>
          <w:szCs w:val="24"/>
        </w:rPr>
      </w:pPr>
    </w:p>
    <w:p w14:paraId="5F4280FB" w14:textId="03056F54" w:rsidR="00D30C59" w:rsidRPr="004861D4" w:rsidRDefault="001F5D41">
      <w:pPr>
        <w:rPr>
          <w:snapToGrid w:val="0"/>
          <w:sz w:val="24"/>
          <w:szCs w:val="24"/>
        </w:rPr>
      </w:pPr>
      <w:r w:rsidRPr="004861D4">
        <w:rPr>
          <w:snapToGrid w:val="0"/>
          <w:sz w:val="24"/>
          <w:szCs w:val="24"/>
        </w:rPr>
        <w:t>ARTICLE X</w:t>
      </w:r>
      <w:r w:rsidR="00791E70">
        <w:rPr>
          <w:snapToGrid w:val="0"/>
          <w:sz w:val="24"/>
          <w:szCs w:val="24"/>
        </w:rPr>
        <w:t>IV</w:t>
      </w:r>
      <w:r w:rsidRPr="004861D4">
        <w:rPr>
          <w:snapToGrid w:val="0"/>
          <w:sz w:val="24"/>
          <w:szCs w:val="24"/>
        </w:rPr>
        <w:t xml:space="preserve"> </w:t>
      </w:r>
      <w:r w:rsidR="00D30C59" w:rsidRPr="004861D4">
        <w:rPr>
          <w:snapToGrid w:val="0"/>
          <w:sz w:val="24"/>
          <w:szCs w:val="24"/>
        </w:rPr>
        <w:t>– REQUIRED REVIEWS</w:t>
      </w:r>
    </w:p>
    <w:p w14:paraId="155B13DF" w14:textId="77777777" w:rsidR="00D30C59" w:rsidRPr="004861D4" w:rsidRDefault="00D30C59">
      <w:pPr>
        <w:rPr>
          <w:snapToGrid w:val="0"/>
          <w:sz w:val="24"/>
          <w:szCs w:val="24"/>
        </w:rPr>
      </w:pPr>
    </w:p>
    <w:p w14:paraId="6216210F" w14:textId="77777777" w:rsidR="00D30C59" w:rsidRPr="004861D4" w:rsidRDefault="00D30C59">
      <w:pPr>
        <w:rPr>
          <w:snapToGrid w:val="0"/>
          <w:sz w:val="24"/>
          <w:szCs w:val="24"/>
        </w:rPr>
      </w:pPr>
      <w:r w:rsidRPr="004861D4">
        <w:rPr>
          <w:snapToGrid w:val="0"/>
          <w:sz w:val="24"/>
          <w:szCs w:val="24"/>
        </w:rPr>
        <w:tab/>
        <w:t>The Parties will review this MOA annually on or around the anniversary of its effective date for financial impacts and triennially in its entirety.</w:t>
      </w:r>
    </w:p>
    <w:p w14:paraId="05FF2E7E" w14:textId="77777777" w:rsidR="00D30C59" w:rsidRPr="004861D4" w:rsidRDefault="00D30C59">
      <w:pPr>
        <w:rPr>
          <w:snapToGrid w:val="0"/>
          <w:sz w:val="24"/>
          <w:szCs w:val="24"/>
        </w:rPr>
      </w:pPr>
    </w:p>
    <w:p w14:paraId="29A75CC9" w14:textId="028CA4DD" w:rsidR="001F5D41" w:rsidRPr="004861D4" w:rsidRDefault="00D30C59">
      <w:pPr>
        <w:rPr>
          <w:snapToGrid w:val="0"/>
          <w:sz w:val="24"/>
          <w:szCs w:val="24"/>
        </w:rPr>
      </w:pPr>
      <w:r w:rsidRPr="004861D4">
        <w:rPr>
          <w:snapToGrid w:val="0"/>
          <w:sz w:val="24"/>
          <w:szCs w:val="24"/>
        </w:rPr>
        <w:t xml:space="preserve">ARTICLE XV - </w:t>
      </w:r>
      <w:r w:rsidR="001F5D41" w:rsidRPr="004861D4">
        <w:rPr>
          <w:snapToGrid w:val="0"/>
          <w:sz w:val="24"/>
          <w:szCs w:val="24"/>
        </w:rPr>
        <w:t>AMENDMENT, MODIFICATION AND TERMINATION</w:t>
      </w:r>
    </w:p>
    <w:p w14:paraId="149F49AA" w14:textId="77777777" w:rsidR="001F5D41" w:rsidRPr="004861D4" w:rsidRDefault="001F5D41">
      <w:pPr>
        <w:rPr>
          <w:snapToGrid w:val="0"/>
          <w:sz w:val="24"/>
          <w:szCs w:val="24"/>
        </w:rPr>
      </w:pPr>
    </w:p>
    <w:p w14:paraId="3DD9AC8A" w14:textId="77777777" w:rsidR="001F5D41" w:rsidRPr="004861D4" w:rsidRDefault="001F5D41">
      <w:pPr>
        <w:rPr>
          <w:snapToGrid w:val="0"/>
          <w:sz w:val="24"/>
          <w:szCs w:val="24"/>
        </w:rPr>
      </w:pPr>
      <w:r w:rsidRPr="004861D4">
        <w:rPr>
          <w:snapToGrid w:val="0"/>
          <w:sz w:val="24"/>
          <w:szCs w:val="24"/>
        </w:rPr>
        <w:tab/>
        <w:t xml:space="preserve">  This MOA may be modified or amended only by written, mutual agreement of the </w:t>
      </w:r>
      <w:r w:rsidR="00D40237" w:rsidRPr="004861D4">
        <w:rPr>
          <w:snapToGrid w:val="0"/>
          <w:sz w:val="24"/>
          <w:szCs w:val="24"/>
        </w:rPr>
        <w:t>Part</w:t>
      </w:r>
      <w:r w:rsidRPr="004861D4">
        <w:rPr>
          <w:snapToGrid w:val="0"/>
          <w:sz w:val="24"/>
          <w:szCs w:val="24"/>
        </w:rPr>
        <w:t xml:space="preserve">ies.  Either </w:t>
      </w:r>
      <w:r w:rsidR="00D40237" w:rsidRPr="004861D4">
        <w:rPr>
          <w:snapToGrid w:val="0"/>
          <w:sz w:val="24"/>
          <w:szCs w:val="24"/>
        </w:rPr>
        <w:t>Part</w:t>
      </w:r>
      <w:r w:rsidRPr="004861D4">
        <w:rPr>
          <w:snapToGrid w:val="0"/>
          <w:sz w:val="24"/>
          <w:szCs w:val="24"/>
        </w:rPr>
        <w:t xml:space="preserve">y may </w:t>
      </w:r>
      <w:r w:rsidR="009C1F79" w:rsidRPr="004861D4">
        <w:rPr>
          <w:snapToGrid w:val="0"/>
          <w:sz w:val="24"/>
          <w:szCs w:val="24"/>
        </w:rPr>
        <w:t xml:space="preserve">unilaterally </w:t>
      </w:r>
      <w:r w:rsidRPr="004861D4">
        <w:rPr>
          <w:snapToGrid w:val="0"/>
          <w:sz w:val="24"/>
          <w:szCs w:val="24"/>
        </w:rPr>
        <w:t xml:space="preserve">terminate this MOA by providing </w:t>
      </w:r>
      <w:r w:rsidR="009C1F79" w:rsidRPr="004861D4">
        <w:rPr>
          <w:snapToGrid w:val="0"/>
          <w:sz w:val="24"/>
          <w:szCs w:val="24"/>
        </w:rPr>
        <w:t xml:space="preserve">at least 180 days </w:t>
      </w:r>
      <w:r w:rsidRPr="004861D4">
        <w:rPr>
          <w:snapToGrid w:val="0"/>
          <w:sz w:val="24"/>
          <w:szCs w:val="24"/>
        </w:rPr>
        <w:t xml:space="preserve">written notice to the other </w:t>
      </w:r>
      <w:r w:rsidR="00D40237" w:rsidRPr="004861D4">
        <w:rPr>
          <w:snapToGrid w:val="0"/>
          <w:sz w:val="24"/>
          <w:szCs w:val="24"/>
        </w:rPr>
        <w:t>Part</w:t>
      </w:r>
      <w:r w:rsidRPr="004861D4">
        <w:rPr>
          <w:snapToGrid w:val="0"/>
          <w:sz w:val="24"/>
          <w:szCs w:val="24"/>
        </w:rPr>
        <w:t>y.  In the event of termination, the [</w:t>
      </w:r>
      <w:r w:rsidR="009F3F08" w:rsidRPr="004861D4">
        <w:rPr>
          <w:snapToGrid w:val="0"/>
          <w:sz w:val="24"/>
          <w:szCs w:val="24"/>
        </w:rPr>
        <w:t>ORDERING ACTIVITY</w:t>
      </w:r>
      <w:r w:rsidRPr="004861D4">
        <w:rPr>
          <w:snapToGrid w:val="0"/>
          <w:sz w:val="24"/>
          <w:szCs w:val="24"/>
        </w:rPr>
        <w:t>] shall continue to be responsibl</w:t>
      </w:r>
      <w:r w:rsidR="002F3EAD">
        <w:rPr>
          <w:snapToGrid w:val="0"/>
          <w:sz w:val="24"/>
          <w:szCs w:val="24"/>
        </w:rPr>
        <w:t>e for all costs incurred by USACE</w:t>
      </w:r>
      <w:r w:rsidRPr="004861D4">
        <w:rPr>
          <w:snapToGrid w:val="0"/>
          <w:sz w:val="24"/>
          <w:szCs w:val="24"/>
        </w:rPr>
        <w:t xml:space="preserve"> under this MOA and for the costs of closing out or transferring any on-going contracts.  </w:t>
      </w:r>
    </w:p>
    <w:p w14:paraId="62BD034C" w14:textId="77777777" w:rsidR="001F5D41" w:rsidRPr="004861D4" w:rsidRDefault="001F5D41">
      <w:pPr>
        <w:rPr>
          <w:snapToGrid w:val="0"/>
          <w:sz w:val="24"/>
          <w:szCs w:val="24"/>
        </w:rPr>
      </w:pPr>
    </w:p>
    <w:p w14:paraId="08345A4C" w14:textId="14F9C463" w:rsidR="001F5D41" w:rsidRPr="004861D4" w:rsidRDefault="001F5D41">
      <w:pPr>
        <w:rPr>
          <w:snapToGrid w:val="0"/>
          <w:sz w:val="24"/>
          <w:szCs w:val="24"/>
        </w:rPr>
      </w:pPr>
      <w:r w:rsidRPr="004861D4">
        <w:rPr>
          <w:snapToGrid w:val="0"/>
          <w:sz w:val="24"/>
          <w:szCs w:val="24"/>
        </w:rPr>
        <w:t>ARTIC</w:t>
      </w:r>
      <w:r w:rsidR="00D30C59" w:rsidRPr="004861D4">
        <w:rPr>
          <w:snapToGrid w:val="0"/>
          <w:sz w:val="24"/>
          <w:szCs w:val="24"/>
        </w:rPr>
        <w:t>LE X</w:t>
      </w:r>
      <w:r w:rsidRPr="004861D4">
        <w:rPr>
          <w:snapToGrid w:val="0"/>
          <w:sz w:val="24"/>
          <w:szCs w:val="24"/>
        </w:rPr>
        <w:t>V</w:t>
      </w:r>
      <w:r w:rsidR="00791E70">
        <w:rPr>
          <w:snapToGrid w:val="0"/>
          <w:sz w:val="24"/>
          <w:szCs w:val="24"/>
        </w:rPr>
        <w:t>I</w:t>
      </w:r>
      <w:r w:rsidRPr="004861D4">
        <w:rPr>
          <w:snapToGrid w:val="0"/>
          <w:sz w:val="24"/>
          <w:szCs w:val="24"/>
        </w:rPr>
        <w:t xml:space="preserve"> - EFFECTIVE DATE</w:t>
      </w:r>
    </w:p>
    <w:p w14:paraId="5B78C75C" w14:textId="77777777" w:rsidR="001F5D41" w:rsidRPr="004861D4" w:rsidRDefault="001F5D41">
      <w:pPr>
        <w:rPr>
          <w:snapToGrid w:val="0"/>
          <w:sz w:val="24"/>
          <w:szCs w:val="24"/>
        </w:rPr>
      </w:pPr>
    </w:p>
    <w:p w14:paraId="438505A3" w14:textId="689D605E" w:rsidR="00B66DB2" w:rsidRPr="004861D4" w:rsidRDefault="007908C8" w:rsidP="00B66DB2">
      <w:pPr>
        <w:pStyle w:val="ListParagraph"/>
      </w:pPr>
      <w:r w:rsidRPr="004861D4">
        <w:t xml:space="preserve"> This MO</w:t>
      </w:r>
      <w:r w:rsidR="00A373C5">
        <w:t>A</w:t>
      </w:r>
      <w:r w:rsidRPr="004861D4">
        <w:t xml:space="preserve"> takes effect beginning on the day after the last Party signs.</w:t>
      </w:r>
    </w:p>
    <w:p w14:paraId="613629A9" w14:textId="77777777" w:rsidR="001F5D41" w:rsidRPr="004861D4" w:rsidRDefault="001F5D41">
      <w:pPr>
        <w:rPr>
          <w:snapToGrid w:val="0"/>
          <w:sz w:val="24"/>
          <w:szCs w:val="24"/>
        </w:rPr>
      </w:pPr>
    </w:p>
    <w:p w14:paraId="75E9245D" w14:textId="4CEFCFDF" w:rsidR="00AA02DF" w:rsidRPr="004861D4" w:rsidRDefault="00AA02DF">
      <w:pPr>
        <w:rPr>
          <w:snapToGrid w:val="0"/>
          <w:sz w:val="24"/>
          <w:szCs w:val="24"/>
        </w:rPr>
      </w:pPr>
      <w:r w:rsidRPr="004861D4">
        <w:rPr>
          <w:snapToGrid w:val="0"/>
          <w:sz w:val="24"/>
          <w:szCs w:val="24"/>
        </w:rPr>
        <w:t>ARTICLE XV</w:t>
      </w:r>
      <w:r w:rsidR="00D30C59" w:rsidRPr="004861D4">
        <w:rPr>
          <w:snapToGrid w:val="0"/>
          <w:sz w:val="24"/>
          <w:szCs w:val="24"/>
        </w:rPr>
        <w:t>I</w:t>
      </w:r>
      <w:r w:rsidR="00791E70">
        <w:rPr>
          <w:snapToGrid w:val="0"/>
          <w:sz w:val="24"/>
          <w:szCs w:val="24"/>
        </w:rPr>
        <w:t>I</w:t>
      </w:r>
      <w:r w:rsidRPr="004861D4">
        <w:rPr>
          <w:snapToGrid w:val="0"/>
          <w:sz w:val="24"/>
          <w:szCs w:val="24"/>
        </w:rPr>
        <w:t xml:space="preserve"> – EXPIRATION DATE</w:t>
      </w:r>
    </w:p>
    <w:p w14:paraId="0C24FA2D" w14:textId="77777777" w:rsidR="00AA02DF" w:rsidRPr="004861D4" w:rsidRDefault="00AA02DF">
      <w:pPr>
        <w:rPr>
          <w:snapToGrid w:val="0"/>
          <w:sz w:val="24"/>
          <w:szCs w:val="24"/>
        </w:rPr>
      </w:pPr>
    </w:p>
    <w:p w14:paraId="019E4387" w14:textId="77777777" w:rsidR="00AA02DF" w:rsidRPr="004861D4" w:rsidRDefault="00AA02DF">
      <w:pPr>
        <w:rPr>
          <w:snapToGrid w:val="0"/>
          <w:sz w:val="24"/>
          <w:szCs w:val="24"/>
        </w:rPr>
      </w:pPr>
      <w:r w:rsidRPr="004861D4">
        <w:rPr>
          <w:snapToGrid w:val="0"/>
          <w:sz w:val="24"/>
          <w:szCs w:val="24"/>
        </w:rPr>
        <w:lastRenderedPageBreak/>
        <w:tab/>
      </w:r>
      <w:bookmarkStart w:id="3" w:name="OLE_LINK3"/>
      <w:bookmarkStart w:id="4" w:name="OLE_LINK4"/>
      <w:r w:rsidRPr="004861D4">
        <w:rPr>
          <w:snapToGrid w:val="0"/>
          <w:sz w:val="24"/>
          <w:szCs w:val="24"/>
        </w:rPr>
        <w:t xml:space="preserve">This MOA expires on </w:t>
      </w:r>
      <w:r w:rsidRPr="004861D4">
        <w:rPr>
          <w:b/>
          <w:snapToGrid w:val="0"/>
          <w:sz w:val="24"/>
          <w:szCs w:val="24"/>
        </w:rPr>
        <w:t>[insert date, not to exceed 9 years</w:t>
      </w:r>
      <w:r w:rsidR="00560A08" w:rsidRPr="004861D4">
        <w:rPr>
          <w:b/>
          <w:snapToGrid w:val="0"/>
          <w:sz w:val="24"/>
          <w:szCs w:val="24"/>
        </w:rPr>
        <w:t xml:space="preserve"> (a period of 5 years or less is recommended)</w:t>
      </w:r>
      <w:r w:rsidRPr="004861D4">
        <w:rPr>
          <w:b/>
          <w:snapToGrid w:val="0"/>
          <w:sz w:val="24"/>
          <w:szCs w:val="24"/>
        </w:rPr>
        <w:t>]</w:t>
      </w:r>
      <w:r w:rsidRPr="004861D4">
        <w:rPr>
          <w:snapToGrid w:val="0"/>
          <w:sz w:val="24"/>
          <w:szCs w:val="24"/>
        </w:rPr>
        <w:t>.</w:t>
      </w:r>
      <w:bookmarkEnd w:id="3"/>
      <w:bookmarkEnd w:id="4"/>
    </w:p>
    <w:p w14:paraId="2F9147D8" w14:textId="77777777" w:rsidR="00AA02DF" w:rsidRPr="004861D4" w:rsidRDefault="00AA02DF">
      <w:pPr>
        <w:rPr>
          <w:snapToGrid w:val="0"/>
          <w:sz w:val="24"/>
          <w:szCs w:val="24"/>
        </w:rPr>
      </w:pPr>
    </w:p>
    <w:p w14:paraId="737DECFA" w14:textId="270689E9" w:rsidR="00AA02DF" w:rsidRPr="004861D4" w:rsidRDefault="00AA02DF">
      <w:pPr>
        <w:rPr>
          <w:b/>
          <w:snapToGrid w:val="0"/>
          <w:sz w:val="24"/>
          <w:szCs w:val="24"/>
        </w:rPr>
      </w:pPr>
      <w:r w:rsidRPr="004861D4">
        <w:rPr>
          <w:snapToGrid w:val="0"/>
          <w:sz w:val="24"/>
          <w:szCs w:val="24"/>
        </w:rPr>
        <w:t>ARTICLE XVI</w:t>
      </w:r>
      <w:r w:rsidR="00D30C59" w:rsidRPr="004861D4">
        <w:rPr>
          <w:snapToGrid w:val="0"/>
          <w:sz w:val="24"/>
          <w:szCs w:val="24"/>
        </w:rPr>
        <w:t>I</w:t>
      </w:r>
      <w:r w:rsidR="00791E70">
        <w:rPr>
          <w:snapToGrid w:val="0"/>
          <w:sz w:val="24"/>
          <w:szCs w:val="24"/>
        </w:rPr>
        <w:t>I</w:t>
      </w:r>
      <w:r w:rsidRPr="004861D4">
        <w:rPr>
          <w:snapToGrid w:val="0"/>
          <w:sz w:val="24"/>
          <w:szCs w:val="24"/>
        </w:rPr>
        <w:t xml:space="preserve"> – CANCELATION OF PREVIOUS AGREEMENT </w:t>
      </w:r>
      <w:r w:rsidRPr="004861D4">
        <w:rPr>
          <w:b/>
          <w:snapToGrid w:val="0"/>
          <w:sz w:val="24"/>
          <w:szCs w:val="24"/>
        </w:rPr>
        <w:t>[use only as needed]</w:t>
      </w:r>
    </w:p>
    <w:p w14:paraId="40F93169" w14:textId="77777777" w:rsidR="00AA02DF" w:rsidRPr="004861D4" w:rsidRDefault="00AA02DF">
      <w:pPr>
        <w:rPr>
          <w:b/>
          <w:snapToGrid w:val="0"/>
          <w:sz w:val="24"/>
          <w:szCs w:val="24"/>
        </w:rPr>
      </w:pPr>
    </w:p>
    <w:p w14:paraId="32E971AC" w14:textId="77777777" w:rsidR="00AA02DF" w:rsidRPr="004861D4" w:rsidRDefault="00AA02DF">
      <w:pPr>
        <w:rPr>
          <w:snapToGrid w:val="0"/>
          <w:sz w:val="24"/>
          <w:szCs w:val="24"/>
        </w:rPr>
      </w:pPr>
      <w:r w:rsidRPr="004861D4">
        <w:rPr>
          <w:b/>
          <w:snapToGrid w:val="0"/>
          <w:sz w:val="24"/>
          <w:szCs w:val="24"/>
        </w:rPr>
        <w:tab/>
      </w:r>
      <w:r w:rsidRPr="004861D4">
        <w:rPr>
          <w:snapToGrid w:val="0"/>
          <w:sz w:val="24"/>
          <w:szCs w:val="24"/>
        </w:rPr>
        <w:t>This MOA cancels and supersedes the previously signed agreement between</w:t>
      </w:r>
      <w:r w:rsidR="00D30C59" w:rsidRPr="004861D4">
        <w:rPr>
          <w:snapToGrid w:val="0"/>
          <w:sz w:val="24"/>
          <w:szCs w:val="24"/>
        </w:rPr>
        <w:t xml:space="preserve"> the same </w:t>
      </w:r>
      <w:r w:rsidR="007908C8" w:rsidRPr="004861D4">
        <w:rPr>
          <w:snapToGrid w:val="0"/>
          <w:sz w:val="24"/>
          <w:szCs w:val="24"/>
        </w:rPr>
        <w:t>P</w:t>
      </w:r>
      <w:r w:rsidR="00D30C59" w:rsidRPr="004861D4">
        <w:rPr>
          <w:snapToGrid w:val="0"/>
          <w:sz w:val="24"/>
          <w:szCs w:val="24"/>
        </w:rPr>
        <w:t>arties</w:t>
      </w:r>
      <w:r w:rsidR="007908C8" w:rsidRPr="004861D4">
        <w:rPr>
          <w:snapToGrid w:val="0"/>
          <w:sz w:val="24"/>
          <w:szCs w:val="24"/>
        </w:rPr>
        <w:t xml:space="preserve"> with the title</w:t>
      </w:r>
      <w:r w:rsidR="00D30C59" w:rsidRPr="004861D4">
        <w:rPr>
          <w:snapToGrid w:val="0"/>
          <w:sz w:val="24"/>
          <w:szCs w:val="24"/>
        </w:rPr>
        <w:t xml:space="preserve"> </w:t>
      </w:r>
      <w:r w:rsidR="00D30C59" w:rsidRPr="004861D4">
        <w:rPr>
          <w:b/>
          <w:snapToGrid w:val="0"/>
          <w:sz w:val="24"/>
          <w:szCs w:val="24"/>
        </w:rPr>
        <w:t xml:space="preserve">[insert </w:t>
      </w:r>
      <w:r w:rsidR="007908C8" w:rsidRPr="004861D4">
        <w:rPr>
          <w:b/>
          <w:snapToGrid w:val="0"/>
          <w:sz w:val="24"/>
          <w:szCs w:val="24"/>
        </w:rPr>
        <w:t xml:space="preserve">title of the previous Agreement] </w:t>
      </w:r>
      <w:r w:rsidR="00B66DB2" w:rsidRPr="004861D4">
        <w:rPr>
          <w:snapToGrid w:val="0"/>
          <w:sz w:val="24"/>
          <w:szCs w:val="24"/>
        </w:rPr>
        <w:t>executed on</w:t>
      </w:r>
      <w:r w:rsidR="00D30C59" w:rsidRPr="004861D4">
        <w:rPr>
          <w:b/>
          <w:snapToGrid w:val="0"/>
          <w:sz w:val="24"/>
          <w:szCs w:val="24"/>
        </w:rPr>
        <w:t xml:space="preserve"> </w:t>
      </w:r>
      <w:r w:rsidR="007908C8" w:rsidRPr="004861D4">
        <w:rPr>
          <w:b/>
          <w:snapToGrid w:val="0"/>
          <w:sz w:val="24"/>
          <w:szCs w:val="24"/>
        </w:rPr>
        <w:t xml:space="preserve">[insert </w:t>
      </w:r>
      <w:r w:rsidR="00D30C59" w:rsidRPr="004861D4">
        <w:rPr>
          <w:b/>
          <w:snapToGrid w:val="0"/>
          <w:sz w:val="24"/>
          <w:szCs w:val="24"/>
        </w:rPr>
        <w:t>execution date of previous agreement]</w:t>
      </w:r>
      <w:r w:rsidR="00D30C59" w:rsidRPr="004861D4">
        <w:rPr>
          <w:snapToGrid w:val="0"/>
          <w:sz w:val="24"/>
          <w:szCs w:val="24"/>
        </w:rPr>
        <w:t>.</w:t>
      </w:r>
    </w:p>
    <w:p w14:paraId="40BA95DF" w14:textId="77777777" w:rsidR="001F5D41" w:rsidRPr="004861D4" w:rsidRDefault="001F5D41">
      <w:pPr>
        <w:rPr>
          <w:snapToGrid w:val="0"/>
          <w:sz w:val="24"/>
          <w:szCs w:val="24"/>
        </w:rPr>
      </w:pPr>
    </w:p>
    <w:p w14:paraId="5114634D" w14:textId="77777777" w:rsidR="00A71E61" w:rsidRPr="004861D4" w:rsidRDefault="00A71E61">
      <w:pPr>
        <w:rPr>
          <w:snapToGrid w:val="0"/>
          <w:sz w:val="24"/>
          <w:szCs w:val="24"/>
        </w:rPr>
      </w:pPr>
    </w:p>
    <w:p w14:paraId="16327244" w14:textId="77777777" w:rsidR="00A71E61" w:rsidRPr="004861D4" w:rsidRDefault="00A71E61">
      <w:pPr>
        <w:rPr>
          <w:b/>
          <w:snapToGrid w:val="0"/>
          <w:sz w:val="24"/>
          <w:szCs w:val="24"/>
        </w:rPr>
      </w:pPr>
      <w:r w:rsidRPr="004861D4">
        <w:rPr>
          <w:snapToGrid w:val="0"/>
          <w:sz w:val="24"/>
          <w:szCs w:val="24"/>
        </w:rPr>
        <w:t xml:space="preserve">AGREED:  </w:t>
      </w:r>
      <w:r w:rsidRPr="004861D4">
        <w:rPr>
          <w:b/>
          <w:snapToGrid w:val="0"/>
          <w:sz w:val="24"/>
          <w:szCs w:val="24"/>
        </w:rPr>
        <w:t>[</w:t>
      </w:r>
      <w:r w:rsidR="00A92F02" w:rsidRPr="004861D4">
        <w:rPr>
          <w:b/>
          <w:snapToGrid w:val="0"/>
          <w:sz w:val="24"/>
          <w:szCs w:val="24"/>
        </w:rPr>
        <w:t>Approval authority signatures will never be alone on a blank page</w:t>
      </w:r>
      <w:r w:rsidRPr="004861D4">
        <w:rPr>
          <w:b/>
          <w:snapToGrid w:val="0"/>
          <w:sz w:val="24"/>
          <w:szCs w:val="24"/>
        </w:rPr>
        <w:t>]</w:t>
      </w:r>
    </w:p>
    <w:p w14:paraId="285666C2" w14:textId="77777777" w:rsidR="00A92F02" w:rsidRPr="004861D4" w:rsidRDefault="00A92F02">
      <w:pPr>
        <w:rPr>
          <w:b/>
          <w:snapToGrid w:val="0"/>
          <w:sz w:val="24"/>
          <w:szCs w:val="24"/>
        </w:rPr>
      </w:pPr>
    </w:p>
    <w:p w14:paraId="15B0E1F8" w14:textId="77777777" w:rsidR="001F5D41" w:rsidRPr="004861D4" w:rsidRDefault="00A71E61">
      <w:pPr>
        <w:rPr>
          <w:snapToGrid w:val="0"/>
          <w:sz w:val="24"/>
          <w:szCs w:val="24"/>
        </w:rPr>
      </w:pPr>
      <w:r w:rsidRPr="004861D4">
        <w:rPr>
          <w:snapToGrid w:val="0"/>
          <w:sz w:val="24"/>
          <w:szCs w:val="24"/>
        </w:rPr>
        <w:t xml:space="preserve">For the </w:t>
      </w:r>
      <w:r w:rsidR="001F5D41" w:rsidRPr="004861D4">
        <w:rPr>
          <w:snapToGrid w:val="0"/>
          <w:sz w:val="24"/>
          <w:szCs w:val="24"/>
        </w:rPr>
        <w:t>[ORDERING AGENCY]</w:t>
      </w:r>
      <w:r w:rsidR="001F5D41" w:rsidRPr="004861D4">
        <w:rPr>
          <w:snapToGrid w:val="0"/>
          <w:sz w:val="24"/>
          <w:szCs w:val="24"/>
        </w:rPr>
        <w:tab/>
      </w:r>
      <w:r w:rsidR="001F5D41" w:rsidRPr="004861D4">
        <w:rPr>
          <w:snapToGrid w:val="0"/>
          <w:sz w:val="24"/>
          <w:szCs w:val="24"/>
        </w:rPr>
        <w:tab/>
      </w:r>
      <w:r w:rsidRPr="004861D4">
        <w:rPr>
          <w:snapToGrid w:val="0"/>
          <w:sz w:val="24"/>
          <w:szCs w:val="24"/>
        </w:rPr>
        <w:t xml:space="preserve">For the </w:t>
      </w:r>
      <w:r w:rsidR="006F5D87">
        <w:rPr>
          <w:snapToGrid w:val="0"/>
          <w:sz w:val="24"/>
          <w:szCs w:val="24"/>
        </w:rPr>
        <w:t>U.S. Army Corps of Engineers</w:t>
      </w:r>
    </w:p>
    <w:p w14:paraId="3DD99121" w14:textId="77777777" w:rsidR="001F5D41" w:rsidRPr="004861D4" w:rsidRDefault="001F5D41">
      <w:pPr>
        <w:rPr>
          <w:snapToGrid w:val="0"/>
          <w:sz w:val="24"/>
          <w:szCs w:val="24"/>
        </w:rPr>
      </w:pPr>
    </w:p>
    <w:p w14:paraId="5EA17501" w14:textId="77777777" w:rsidR="001F5D41" w:rsidRPr="004861D4" w:rsidRDefault="001F5D41">
      <w:pPr>
        <w:rPr>
          <w:snapToGrid w:val="0"/>
          <w:sz w:val="24"/>
          <w:szCs w:val="24"/>
          <w:u w:val="single"/>
        </w:rPr>
      </w:pPr>
    </w:p>
    <w:p w14:paraId="73129548" w14:textId="77777777" w:rsidR="001F5D41" w:rsidRPr="004861D4" w:rsidRDefault="001F5D41">
      <w:pPr>
        <w:rPr>
          <w:snapToGrid w:val="0"/>
          <w:sz w:val="24"/>
          <w:szCs w:val="24"/>
          <w:u w:val="single"/>
        </w:rPr>
      </w:pPr>
    </w:p>
    <w:p w14:paraId="2AF5D6E8" w14:textId="77777777" w:rsidR="001F5D41" w:rsidRPr="004861D4" w:rsidRDefault="001F5D41">
      <w:pPr>
        <w:rPr>
          <w:snapToGrid w:val="0"/>
          <w:sz w:val="24"/>
          <w:szCs w:val="24"/>
        </w:rPr>
      </w:pPr>
      <w:r w:rsidRPr="004861D4">
        <w:rPr>
          <w:snapToGrid w:val="0"/>
          <w:sz w:val="24"/>
          <w:szCs w:val="24"/>
          <w:u w:val="single"/>
        </w:rPr>
        <w:t xml:space="preserve">                             </w:t>
      </w:r>
      <w:r w:rsidRPr="004861D4">
        <w:rPr>
          <w:snapToGrid w:val="0"/>
          <w:sz w:val="24"/>
          <w:szCs w:val="24"/>
          <w:u w:val="single"/>
        </w:rPr>
        <w:tab/>
        <w:t xml:space="preserve">                         </w:t>
      </w:r>
      <w:r w:rsidRPr="004861D4">
        <w:rPr>
          <w:snapToGrid w:val="0"/>
          <w:sz w:val="24"/>
          <w:szCs w:val="24"/>
        </w:rPr>
        <w:t xml:space="preserve"> </w:t>
      </w:r>
      <w:r w:rsidRPr="004861D4">
        <w:rPr>
          <w:snapToGrid w:val="0"/>
          <w:sz w:val="24"/>
          <w:szCs w:val="24"/>
        </w:rPr>
        <w:tab/>
        <w:t xml:space="preserve"> </w:t>
      </w:r>
      <w:r w:rsidRPr="004861D4">
        <w:rPr>
          <w:snapToGrid w:val="0"/>
          <w:sz w:val="24"/>
          <w:szCs w:val="24"/>
          <w:u w:val="single"/>
        </w:rPr>
        <w:tab/>
      </w:r>
      <w:r w:rsidRPr="004861D4">
        <w:rPr>
          <w:snapToGrid w:val="0"/>
          <w:sz w:val="24"/>
          <w:szCs w:val="24"/>
          <w:u w:val="single"/>
        </w:rPr>
        <w:tab/>
      </w:r>
      <w:r w:rsidRPr="004861D4">
        <w:rPr>
          <w:snapToGrid w:val="0"/>
          <w:sz w:val="24"/>
          <w:szCs w:val="24"/>
          <w:u w:val="single"/>
        </w:rPr>
        <w:tab/>
      </w:r>
      <w:r w:rsidRPr="004861D4">
        <w:rPr>
          <w:snapToGrid w:val="0"/>
          <w:sz w:val="24"/>
          <w:szCs w:val="24"/>
          <w:u w:val="single"/>
        </w:rPr>
        <w:tab/>
      </w:r>
      <w:r w:rsidRPr="004861D4">
        <w:rPr>
          <w:snapToGrid w:val="0"/>
          <w:sz w:val="24"/>
          <w:szCs w:val="24"/>
          <w:u w:val="single"/>
        </w:rPr>
        <w:tab/>
      </w:r>
      <w:r w:rsidRPr="004861D4">
        <w:rPr>
          <w:snapToGrid w:val="0"/>
          <w:sz w:val="24"/>
          <w:szCs w:val="24"/>
          <w:u w:val="single"/>
        </w:rPr>
        <w:tab/>
      </w:r>
      <w:r w:rsidRPr="004861D4">
        <w:rPr>
          <w:snapToGrid w:val="0"/>
          <w:sz w:val="24"/>
          <w:szCs w:val="24"/>
        </w:rPr>
        <w:tab/>
      </w:r>
      <w:r w:rsidRPr="004861D4">
        <w:rPr>
          <w:snapToGrid w:val="0"/>
          <w:sz w:val="24"/>
          <w:szCs w:val="24"/>
        </w:rPr>
        <w:tab/>
      </w:r>
      <w:r w:rsidRPr="004861D4">
        <w:rPr>
          <w:snapToGrid w:val="0"/>
          <w:sz w:val="24"/>
          <w:szCs w:val="24"/>
        </w:rPr>
        <w:tab/>
      </w:r>
      <w:r w:rsidRPr="004861D4">
        <w:rPr>
          <w:snapToGrid w:val="0"/>
          <w:sz w:val="24"/>
          <w:szCs w:val="24"/>
        </w:rPr>
        <w:tab/>
      </w:r>
      <w:r w:rsidRPr="004861D4">
        <w:rPr>
          <w:snapToGrid w:val="0"/>
          <w:sz w:val="24"/>
          <w:szCs w:val="24"/>
        </w:rPr>
        <w:tab/>
      </w:r>
      <w:r w:rsidRPr="004861D4">
        <w:rPr>
          <w:snapToGrid w:val="0"/>
          <w:sz w:val="24"/>
          <w:szCs w:val="24"/>
        </w:rPr>
        <w:tab/>
      </w:r>
    </w:p>
    <w:p w14:paraId="34423D8D" w14:textId="77777777" w:rsidR="001F5D41" w:rsidRPr="004861D4" w:rsidRDefault="001F5D41">
      <w:pPr>
        <w:rPr>
          <w:snapToGrid w:val="0"/>
          <w:sz w:val="24"/>
          <w:szCs w:val="24"/>
        </w:rPr>
      </w:pPr>
    </w:p>
    <w:p w14:paraId="6C4017B2" w14:textId="77777777" w:rsidR="001F5D41" w:rsidRPr="005A43C7" w:rsidRDefault="001F5D41">
      <w:pPr>
        <w:rPr>
          <w:snapToGrid w:val="0"/>
          <w:sz w:val="24"/>
          <w:szCs w:val="24"/>
          <w:u w:val="single"/>
        </w:rPr>
      </w:pPr>
      <w:r w:rsidRPr="004861D4">
        <w:rPr>
          <w:snapToGrid w:val="0"/>
          <w:sz w:val="24"/>
          <w:szCs w:val="24"/>
        </w:rPr>
        <w:t>DATE:</w:t>
      </w:r>
      <w:r w:rsidRPr="004861D4">
        <w:rPr>
          <w:snapToGrid w:val="0"/>
          <w:sz w:val="24"/>
          <w:szCs w:val="24"/>
          <w:u w:val="single"/>
        </w:rPr>
        <w:t xml:space="preserve">                      </w:t>
      </w:r>
      <w:r w:rsidRPr="004861D4">
        <w:rPr>
          <w:snapToGrid w:val="0"/>
          <w:sz w:val="24"/>
          <w:szCs w:val="24"/>
          <w:u w:val="single"/>
        </w:rPr>
        <w:tab/>
      </w:r>
      <w:r w:rsidRPr="004861D4">
        <w:rPr>
          <w:snapToGrid w:val="0"/>
          <w:sz w:val="24"/>
          <w:szCs w:val="24"/>
          <w:u w:val="single"/>
        </w:rPr>
        <w:tab/>
      </w:r>
      <w:r w:rsidRPr="004861D4">
        <w:rPr>
          <w:snapToGrid w:val="0"/>
          <w:sz w:val="24"/>
          <w:szCs w:val="24"/>
          <w:u w:val="single"/>
        </w:rPr>
        <w:tab/>
        <w:t xml:space="preserve"> </w:t>
      </w:r>
      <w:r w:rsidRPr="004861D4">
        <w:rPr>
          <w:snapToGrid w:val="0"/>
          <w:sz w:val="24"/>
          <w:szCs w:val="24"/>
        </w:rPr>
        <w:tab/>
        <w:t>DATE:</w:t>
      </w:r>
      <w:r w:rsidRPr="005A43C7">
        <w:rPr>
          <w:snapToGrid w:val="0"/>
          <w:sz w:val="24"/>
          <w:szCs w:val="24"/>
          <w:u w:val="single"/>
        </w:rPr>
        <w:t xml:space="preserve">  </w:t>
      </w:r>
      <w:r w:rsidRPr="005A43C7">
        <w:rPr>
          <w:snapToGrid w:val="0"/>
          <w:sz w:val="24"/>
          <w:szCs w:val="24"/>
          <w:u w:val="single"/>
        </w:rPr>
        <w:tab/>
      </w:r>
      <w:r w:rsidRPr="005A43C7">
        <w:rPr>
          <w:snapToGrid w:val="0"/>
          <w:sz w:val="24"/>
          <w:szCs w:val="24"/>
          <w:u w:val="single"/>
        </w:rPr>
        <w:tab/>
      </w:r>
      <w:r w:rsidRPr="005A43C7">
        <w:rPr>
          <w:snapToGrid w:val="0"/>
          <w:sz w:val="24"/>
          <w:szCs w:val="24"/>
          <w:u w:val="single"/>
        </w:rPr>
        <w:tab/>
      </w:r>
      <w:r w:rsidRPr="005A43C7">
        <w:rPr>
          <w:snapToGrid w:val="0"/>
          <w:sz w:val="24"/>
          <w:szCs w:val="24"/>
          <w:u w:val="single"/>
        </w:rPr>
        <w:tab/>
      </w:r>
      <w:r w:rsidRPr="005A43C7">
        <w:rPr>
          <w:snapToGrid w:val="0"/>
          <w:sz w:val="24"/>
          <w:szCs w:val="24"/>
          <w:u w:val="single"/>
        </w:rPr>
        <w:tab/>
        <w:t xml:space="preserve">                        </w:t>
      </w:r>
    </w:p>
    <w:p w14:paraId="71DA00D2" w14:textId="77777777" w:rsidR="001F5D41" w:rsidRPr="005A43C7" w:rsidRDefault="001F5D41">
      <w:pPr>
        <w:rPr>
          <w:snapToGrid w:val="0"/>
          <w:sz w:val="24"/>
          <w:szCs w:val="24"/>
          <w:u w:val="single"/>
        </w:rPr>
      </w:pPr>
    </w:p>
    <w:p w14:paraId="535E6D8D" w14:textId="77777777" w:rsidR="001F5D41" w:rsidRPr="005A43C7" w:rsidRDefault="001F5D41">
      <w:pPr>
        <w:rPr>
          <w:snapToGrid w:val="0"/>
          <w:sz w:val="24"/>
          <w:szCs w:val="24"/>
        </w:rPr>
      </w:pPr>
    </w:p>
    <w:sectPr w:rsidR="001F5D41" w:rsidRPr="005A43C7" w:rsidSect="00A2610A">
      <w:headerReference w:type="default" r:id="rId11"/>
      <w:footnotePr>
        <w:numRestart w:val="eachSect"/>
      </w:footnotePr>
      <w:type w:val="continuous"/>
      <w:pgSz w:w="12240" w:h="15840"/>
      <w:pgMar w:top="1440" w:right="1440" w:bottom="1440" w:left="1440"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7C479" w14:textId="77777777" w:rsidR="00CE0337" w:rsidRDefault="00CE0337">
      <w:r>
        <w:separator/>
      </w:r>
    </w:p>
  </w:endnote>
  <w:endnote w:type="continuationSeparator" w:id="0">
    <w:p w14:paraId="63687D0D" w14:textId="77777777" w:rsidR="00CE0337" w:rsidRDefault="00CE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2B0FD" w14:textId="77777777" w:rsidR="00CE0337" w:rsidRDefault="00CE0337">
      <w:r>
        <w:separator/>
      </w:r>
    </w:p>
  </w:footnote>
  <w:footnote w:type="continuationSeparator" w:id="0">
    <w:p w14:paraId="1F07974D" w14:textId="77777777" w:rsidR="00CE0337" w:rsidRDefault="00CE0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4C9EE" w14:textId="77777777" w:rsidR="00935DA1" w:rsidRDefault="00935DA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70A5F"/>
    <w:multiLevelType w:val="hybridMultilevel"/>
    <w:tmpl w:val="388CAB2A"/>
    <w:lvl w:ilvl="0" w:tplc="49A21BFE">
      <w:start w:val="1"/>
      <w:numFmt w:val="upperRoman"/>
      <w:lvlText w:val="%1."/>
      <w:lvlJc w:val="left"/>
      <w:pPr>
        <w:ind w:left="839" w:hanging="720"/>
      </w:pPr>
      <w:rPr>
        <w:rFonts w:hint="default"/>
      </w:rPr>
    </w:lvl>
    <w:lvl w:ilvl="1" w:tplc="E64CA862">
      <w:start w:val="1"/>
      <w:numFmt w:val="upperLetter"/>
      <w:lvlText w:val="%2."/>
      <w:lvlJc w:val="left"/>
      <w:pPr>
        <w:ind w:left="1199" w:hanging="360"/>
      </w:pPr>
      <w:rPr>
        <w:rFonts w:hint="default"/>
      </w:rPr>
    </w:lvl>
    <w:lvl w:ilvl="2" w:tplc="889C513E">
      <w:start w:val="1"/>
      <w:numFmt w:val="decimal"/>
      <w:lvlText w:val="%3)"/>
      <w:lvlJc w:val="right"/>
      <w:pPr>
        <w:ind w:left="1919" w:hanging="180"/>
      </w:pPr>
      <w:rPr>
        <w:rFonts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 w15:restartNumberingAfterBreak="0">
    <w:nsid w:val="36AB7FF4"/>
    <w:multiLevelType w:val="hybridMultilevel"/>
    <w:tmpl w:val="6BD0AB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0C2587"/>
    <w:multiLevelType w:val="hybridMultilevel"/>
    <w:tmpl w:val="7F6A9E38"/>
    <w:lvl w:ilvl="0" w:tplc="0409000F">
      <w:start w:val="1"/>
      <w:numFmt w:val="decimal"/>
      <w:lvlText w:val="%1."/>
      <w:lvlJc w:val="left"/>
      <w:pPr>
        <w:ind w:left="765" w:hanging="72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B2"/>
    <w:rsid w:val="000054DF"/>
    <w:rsid w:val="0000774A"/>
    <w:rsid w:val="000332DE"/>
    <w:rsid w:val="00047A05"/>
    <w:rsid w:val="000658E9"/>
    <w:rsid w:val="00074846"/>
    <w:rsid w:val="000A3402"/>
    <w:rsid w:val="000C6E52"/>
    <w:rsid w:val="000D6B9D"/>
    <w:rsid w:val="000E3D06"/>
    <w:rsid w:val="001231A9"/>
    <w:rsid w:val="00147813"/>
    <w:rsid w:val="001635CA"/>
    <w:rsid w:val="00163701"/>
    <w:rsid w:val="001E4BDC"/>
    <w:rsid w:val="001E66D5"/>
    <w:rsid w:val="001F5D41"/>
    <w:rsid w:val="0020642A"/>
    <w:rsid w:val="00235D26"/>
    <w:rsid w:val="00236119"/>
    <w:rsid w:val="00253ED0"/>
    <w:rsid w:val="00254243"/>
    <w:rsid w:val="00255AA5"/>
    <w:rsid w:val="002572FB"/>
    <w:rsid w:val="002D7B6C"/>
    <w:rsid w:val="002E1950"/>
    <w:rsid w:val="002F3EAD"/>
    <w:rsid w:val="002F7D75"/>
    <w:rsid w:val="003112D9"/>
    <w:rsid w:val="0031395A"/>
    <w:rsid w:val="00317BCA"/>
    <w:rsid w:val="00324682"/>
    <w:rsid w:val="0035696C"/>
    <w:rsid w:val="00385580"/>
    <w:rsid w:val="003C0F26"/>
    <w:rsid w:val="003C7DCD"/>
    <w:rsid w:val="003F36FE"/>
    <w:rsid w:val="00413680"/>
    <w:rsid w:val="0042153D"/>
    <w:rsid w:val="00426127"/>
    <w:rsid w:val="004264E3"/>
    <w:rsid w:val="00433F2C"/>
    <w:rsid w:val="004422EA"/>
    <w:rsid w:val="00455145"/>
    <w:rsid w:val="00460BE2"/>
    <w:rsid w:val="0046240B"/>
    <w:rsid w:val="0047715C"/>
    <w:rsid w:val="0048103E"/>
    <w:rsid w:val="004861D4"/>
    <w:rsid w:val="004873F6"/>
    <w:rsid w:val="00496379"/>
    <w:rsid w:val="004B4E96"/>
    <w:rsid w:val="004B634A"/>
    <w:rsid w:val="004C127A"/>
    <w:rsid w:val="004F0024"/>
    <w:rsid w:val="004F1010"/>
    <w:rsid w:val="00504EA7"/>
    <w:rsid w:val="005359C6"/>
    <w:rsid w:val="0054411C"/>
    <w:rsid w:val="00560A08"/>
    <w:rsid w:val="00564D75"/>
    <w:rsid w:val="005776B2"/>
    <w:rsid w:val="00590694"/>
    <w:rsid w:val="005A3926"/>
    <w:rsid w:val="005A43C7"/>
    <w:rsid w:val="005B4869"/>
    <w:rsid w:val="005C2118"/>
    <w:rsid w:val="005C26C8"/>
    <w:rsid w:val="00610BCC"/>
    <w:rsid w:val="006155F5"/>
    <w:rsid w:val="00625078"/>
    <w:rsid w:val="00647E4B"/>
    <w:rsid w:val="00651484"/>
    <w:rsid w:val="00662524"/>
    <w:rsid w:val="00666C2B"/>
    <w:rsid w:val="006757C5"/>
    <w:rsid w:val="006A10C3"/>
    <w:rsid w:val="006D2838"/>
    <w:rsid w:val="006F5D87"/>
    <w:rsid w:val="007033A2"/>
    <w:rsid w:val="007060CF"/>
    <w:rsid w:val="00720814"/>
    <w:rsid w:val="00722C4F"/>
    <w:rsid w:val="007411A3"/>
    <w:rsid w:val="00756C5F"/>
    <w:rsid w:val="007908C8"/>
    <w:rsid w:val="00790CBF"/>
    <w:rsid w:val="00791E70"/>
    <w:rsid w:val="007A6F5D"/>
    <w:rsid w:val="007C68EA"/>
    <w:rsid w:val="007C7B87"/>
    <w:rsid w:val="007D5606"/>
    <w:rsid w:val="00824A55"/>
    <w:rsid w:val="00832FF0"/>
    <w:rsid w:val="008416A4"/>
    <w:rsid w:val="00854EC0"/>
    <w:rsid w:val="00866F15"/>
    <w:rsid w:val="0087763F"/>
    <w:rsid w:val="00877645"/>
    <w:rsid w:val="00885682"/>
    <w:rsid w:val="00885872"/>
    <w:rsid w:val="008A70E9"/>
    <w:rsid w:val="008B4518"/>
    <w:rsid w:val="008B7F81"/>
    <w:rsid w:val="008C7815"/>
    <w:rsid w:val="008E2AE0"/>
    <w:rsid w:val="0092607C"/>
    <w:rsid w:val="00935DA1"/>
    <w:rsid w:val="009806E1"/>
    <w:rsid w:val="009A5846"/>
    <w:rsid w:val="009C1F79"/>
    <w:rsid w:val="009D71D9"/>
    <w:rsid w:val="009E3D48"/>
    <w:rsid w:val="009F0E54"/>
    <w:rsid w:val="009F3F08"/>
    <w:rsid w:val="009F7BE0"/>
    <w:rsid w:val="00A06E78"/>
    <w:rsid w:val="00A2610A"/>
    <w:rsid w:val="00A3467B"/>
    <w:rsid w:val="00A34766"/>
    <w:rsid w:val="00A373C5"/>
    <w:rsid w:val="00A71E61"/>
    <w:rsid w:val="00A92F02"/>
    <w:rsid w:val="00AA02DF"/>
    <w:rsid w:val="00AC0EB2"/>
    <w:rsid w:val="00AC60D3"/>
    <w:rsid w:val="00AE03F1"/>
    <w:rsid w:val="00AE6E2C"/>
    <w:rsid w:val="00B3633E"/>
    <w:rsid w:val="00B459FF"/>
    <w:rsid w:val="00B576FE"/>
    <w:rsid w:val="00B66DB2"/>
    <w:rsid w:val="00B84DCD"/>
    <w:rsid w:val="00BA3F5E"/>
    <w:rsid w:val="00BD2C4E"/>
    <w:rsid w:val="00BD5411"/>
    <w:rsid w:val="00C11847"/>
    <w:rsid w:val="00C2565C"/>
    <w:rsid w:val="00C576A0"/>
    <w:rsid w:val="00C71AE7"/>
    <w:rsid w:val="00C81B44"/>
    <w:rsid w:val="00CA1A80"/>
    <w:rsid w:val="00CC4419"/>
    <w:rsid w:val="00CD3E71"/>
    <w:rsid w:val="00CD42DB"/>
    <w:rsid w:val="00CD6FF1"/>
    <w:rsid w:val="00CE0337"/>
    <w:rsid w:val="00CE4986"/>
    <w:rsid w:val="00CF0105"/>
    <w:rsid w:val="00D0072E"/>
    <w:rsid w:val="00D065AA"/>
    <w:rsid w:val="00D30C59"/>
    <w:rsid w:val="00D3262D"/>
    <w:rsid w:val="00D40237"/>
    <w:rsid w:val="00D60F84"/>
    <w:rsid w:val="00D803B7"/>
    <w:rsid w:val="00DA4CCB"/>
    <w:rsid w:val="00DB416C"/>
    <w:rsid w:val="00DC44CD"/>
    <w:rsid w:val="00DD0076"/>
    <w:rsid w:val="00E0560C"/>
    <w:rsid w:val="00E07E41"/>
    <w:rsid w:val="00E24B85"/>
    <w:rsid w:val="00E26B6C"/>
    <w:rsid w:val="00E408EE"/>
    <w:rsid w:val="00EC57D5"/>
    <w:rsid w:val="00ED71DD"/>
    <w:rsid w:val="00EF1792"/>
    <w:rsid w:val="00F1131F"/>
    <w:rsid w:val="00F73912"/>
    <w:rsid w:val="00F75AFE"/>
    <w:rsid w:val="00F91138"/>
    <w:rsid w:val="00FA4C60"/>
    <w:rsid w:val="00FD7892"/>
    <w:rsid w:val="00FE3AA7"/>
    <w:rsid w:val="00FF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8F291"/>
  <w15:docId w15:val="{0C429B4F-DDAE-4589-9DCA-2DEA30B4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10A"/>
  </w:style>
  <w:style w:type="paragraph" w:styleId="Heading1">
    <w:name w:val="heading 1"/>
    <w:basedOn w:val="Normal"/>
    <w:next w:val="Normal"/>
    <w:qFormat/>
    <w:rsid w:val="00A2610A"/>
    <w:pPr>
      <w:keepNext/>
      <w:jc w:val="center"/>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610A"/>
    <w:pPr>
      <w:tabs>
        <w:tab w:val="center" w:pos="4320"/>
        <w:tab w:val="right" w:pos="8640"/>
      </w:tabs>
    </w:pPr>
  </w:style>
  <w:style w:type="paragraph" w:styleId="Footer">
    <w:name w:val="footer"/>
    <w:basedOn w:val="Normal"/>
    <w:rsid w:val="00A2610A"/>
    <w:pPr>
      <w:tabs>
        <w:tab w:val="center" w:pos="4320"/>
        <w:tab w:val="right" w:pos="8640"/>
      </w:tabs>
    </w:pPr>
  </w:style>
  <w:style w:type="paragraph" w:customStyle="1" w:styleId="Style0">
    <w:name w:val="Style0"/>
    <w:rsid w:val="00A2610A"/>
    <w:rPr>
      <w:rFonts w:ascii="Arial" w:hAnsi="Arial"/>
      <w:snapToGrid w:val="0"/>
      <w:sz w:val="24"/>
    </w:rPr>
  </w:style>
  <w:style w:type="character" w:styleId="CommentReference">
    <w:name w:val="annotation reference"/>
    <w:basedOn w:val="DefaultParagraphFont"/>
    <w:uiPriority w:val="99"/>
    <w:rsid w:val="00564D75"/>
    <w:rPr>
      <w:sz w:val="16"/>
      <w:szCs w:val="16"/>
    </w:rPr>
  </w:style>
  <w:style w:type="paragraph" w:styleId="CommentText">
    <w:name w:val="annotation text"/>
    <w:basedOn w:val="Normal"/>
    <w:link w:val="CommentTextChar"/>
    <w:uiPriority w:val="99"/>
    <w:rsid w:val="00564D75"/>
  </w:style>
  <w:style w:type="character" w:customStyle="1" w:styleId="CommentTextChar">
    <w:name w:val="Comment Text Char"/>
    <w:basedOn w:val="DefaultParagraphFont"/>
    <w:link w:val="CommentText"/>
    <w:uiPriority w:val="99"/>
    <w:rsid w:val="00564D75"/>
  </w:style>
  <w:style w:type="paragraph" w:styleId="CommentSubject">
    <w:name w:val="annotation subject"/>
    <w:basedOn w:val="CommentText"/>
    <w:next w:val="CommentText"/>
    <w:link w:val="CommentSubjectChar"/>
    <w:rsid w:val="00564D75"/>
    <w:rPr>
      <w:b/>
      <w:bCs/>
    </w:rPr>
  </w:style>
  <w:style w:type="character" w:customStyle="1" w:styleId="CommentSubjectChar">
    <w:name w:val="Comment Subject Char"/>
    <w:basedOn w:val="CommentTextChar"/>
    <w:link w:val="CommentSubject"/>
    <w:rsid w:val="00564D75"/>
    <w:rPr>
      <w:b/>
      <w:bCs/>
    </w:rPr>
  </w:style>
  <w:style w:type="paragraph" w:styleId="BalloonText">
    <w:name w:val="Balloon Text"/>
    <w:basedOn w:val="Normal"/>
    <w:link w:val="BalloonTextChar"/>
    <w:rsid w:val="00564D75"/>
    <w:rPr>
      <w:rFonts w:ascii="Tahoma" w:hAnsi="Tahoma" w:cs="Tahoma"/>
      <w:sz w:val="16"/>
      <w:szCs w:val="16"/>
    </w:rPr>
  </w:style>
  <w:style w:type="character" w:customStyle="1" w:styleId="BalloonTextChar">
    <w:name w:val="Balloon Text Char"/>
    <w:basedOn w:val="DefaultParagraphFont"/>
    <w:link w:val="BalloonText"/>
    <w:rsid w:val="00564D75"/>
    <w:rPr>
      <w:rFonts w:ascii="Tahoma" w:hAnsi="Tahoma" w:cs="Tahoma"/>
      <w:sz w:val="16"/>
      <w:szCs w:val="16"/>
    </w:rPr>
  </w:style>
  <w:style w:type="paragraph" w:customStyle="1" w:styleId="Default">
    <w:name w:val="Default"/>
    <w:rsid w:val="00CD3E71"/>
    <w:pPr>
      <w:autoSpaceDE w:val="0"/>
      <w:autoSpaceDN w:val="0"/>
      <w:adjustRightInd w:val="0"/>
    </w:pPr>
    <w:rPr>
      <w:color w:val="000000"/>
      <w:sz w:val="24"/>
      <w:szCs w:val="24"/>
    </w:rPr>
  </w:style>
  <w:style w:type="paragraph" w:styleId="Revision">
    <w:name w:val="Revision"/>
    <w:hidden/>
    <w:uiPriority w:val="99"/>
    <w:semiHidden/>
    <w:rsid w:val="00CD3E71"/>
  </w:style>
  <w:style w:type="paragraph" w:styleId="ListParagraph">
    <w:name w:val="List Paragraph"/>
    <w:basedOn w:val="Normal"/>
    <w:uiPriority w:val="99"/>
    <w:qFormat/>
    <w:rsid w:val="007908C8"/>
    <w:pPr>
      <w:ind w:left="720"/>
      <w:contextualSpacing/>
    </w:pPr>
    <w:rPr>
      <w:sz w:val="24"/>
      <w:szCs w:val="24"/>
    </w:rPr>
  </w:style>
  <w:style w:type="paragraph" w:styleId="BodyText">
    <w:name w:val="Body Text"/>
    <w:basedOn w:val="Normal"/>
    <w:link w:val="BodyTextChar"/>
    <w:uiPriority w:val="1"/>
    <w:qFormat/>
    <w:rsid w:val="00B84DCD"/>
    <w:pPr>
      <w:widowControl w:val="0"/>
      <w:ind w:left="120"/>
    </w:pPr>
    <w:rPr>
      <w:rFonts w:cstheme="minorBidi"/>
      <w:sz w:val="24"/>
      <w:szCs w:val="24"/>
    </w:rPr>
  </w:style>
  <w:style w:type="character" w:customStyle="1" w:styleId="BodyTextChar">
    <w:name w:val="Body Text Char"/>
    <w:basedOn w:val="DefaultParagraphFont"/>
    <w:link w:val="BodyText"/>
    <w:uiPriority w:val="1"/>
    <w:rsid w:val="00B84DCD"/>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C0481053B4AE419B6ADEF128CF005E" ma:contentTypeVersion="2" ma:contentTypeDescription="Create a new document." ma:contentTypeScope="" ma:versionID="9233edc38846885c683e52a952450b70">
  <xsd:schema xmlns:xsd="http://www.w3.org/2001/XMLSchema" xmlns:xs="http://www.w3.org/2001/XMLSchema" xmlns:p="http://schemas.microsoft.com/office/2006/metadata/properties" targetNamespace="http://schemas.microsoft.com/office/2006/metadata/properties" ma:root="true" ma:fieldsID="adc2f581e29ba0223e461fc3e5ef59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B734D-CCAF-48B2-AFAB-7F49B9EC57C0}">
  <ds:schemaRefs>
    <ds:schemaRef ds:uri="http://schemas.microsoft.com/office/2006/metadata/longProperties"/>
  </ds:schemaRefs>
</ds:datastoreItem>
</file>

<file path=customXml/itemProps2.xml><?xml version="1.0" encoding="utf-8"?>
<ds:datastoreItem xmlns:ds="http://schemas.openxmlformats.org/officeDocument/2006/customXml" ds:itemID="{9FB2B159-CE1C-4E21-BF3E-2ED35EDAE5CC}">
  <ds:schemaRefs>
    <ds:schemaRef ds:uri="http://schemas.microsoft.com/sharepoint/v3/contenttype/forms"/>
  </ds:schemaRefs>
</ds:datastoreItem>
</file>

<file path=customXml/itemProps3.xml><?xml version="1.0" encoding="utf-8"?>
<ds:datastoreItem xmlns:ds="http://schemas.openxmlformats.org/officeDocument/2006/customXml" ds:itemID="{438217D8-240A-4898-8C22-2BF6B8B6F246}">
  <ds:schemaRefs>
    <ds:schemaRef ds:uri="http://schemas.microsoft.com/office/2006/metadata/properties"/>
    <ds:schemaRef ds:uri="a9d1e022-5d87-4ad6-9162-d714a1cbe2db"/>
  </ds:schemaRefs>
</ds:datastoreItem>
</file>

<file path=customXml/itemProps4.xml><?xml version="1.0" encoding="utf-8"?>
<ds:datastoreItem xmlns:ds="http://schemas.openxmlformats.org/officeDocument/2006/customXml" ds:itemID="{980E52D4-2F75-41ED-A4B1-54B18A5BC63B}"/>
</file>

<file path=docProps/app.xml><?xml version="1.0" encoding="utf-8"?>
<Properties xmlns="http://schemas.openxmlformats.org/officeDocument/2006/extended-properties" xmlns:vt="http://schemas.openxmlformats.org/officeDocument/2006/docPropsVTypes">
  <Template>Normal.dotm</Template>
  <TotalTime>0</TotalTime>
  <Pages>8</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ModelFedMOA2003.doc</vt:lpstr>
    </vt:vector>
  </TitlesOfParts>
  <Company>HQUSACE</Company>
  <LinksUpToDate>false</LinksUpToDate>
  <CharactersWithSpaces>17750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ModelFedMOA2020.doc</dc:title>
  <dc:creator>Geiger</dc:creator>
  <cp:lastModifiedBy>Pitcher, Brandon J CIV USARMY CEHQ (US)</cp:lastModifiedBy>
  <cp:revision>2</cp:revision>
  <cp:lastPrinted>2014-05-27T11:43:00Z</cp:lastPrinted>
  <dcterms:created xsi:type="dcterms:W3CDTF">2020-08-14T14:13:00Z</dcterms:created>
  <dcterms:modified xsi:type="dcterms:W3CDTF">2020-08-14T14:13:00Z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y fmtid="{D5CDD505-2E9C-101B-9397-08002B2CF9AE}" pid="11" name="ContentTypeId">
    <vt:lpwstr>0x01010042C0481053B4AE419B6ADEF128CF005E</vt:lpwstr>
  </property>
</Properties>
</file>